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9642" w14:textId="77777777" w:rsidR="004E1DEF" w:rsidRDefault="004E1DEF">
      <w:pPr>
        <w:pStyle w:val="berschrift1"/>
        <w:numPr>
          <w:ilvl w:val="0"/>
          <w:numId w:val="0"/>
        </w:numPr>
        <w:spacing w:before="240" w:after="120"/>
        <w:rPr>
          <w:rFonts w:cs="Arial"/>
          <w:bCs/>
          <w:sz w:val="28"/>
        </w:rPr>
      </w:pPr>
      <w:r>
        <w:rPr>
          <w:rFonts w:cs="Arial"/>
          <w:sz w:val="28"/>
        </w:rPr>
        <w:t>Erläuterungen zum Finanzierungsplan als Anlage zum AZA</w:t>
      </w:r>
    </w:p>
    <w:p w14:paraId="7C29257C" w14:textId="77777777" w:rsidR="004E1DEF" w:rsidRDefault="004E1DEF">
      <w:pPr>
        <w:pStyle w:val="Titel"/>
        <w:rPr>
          <w:rFonts w:cs="Arial"/>
        </w:rPr>
      </w:pPr>
    </w:p>
    <w:p w14:paraId="518FF923" w14:textId="77777777" w:rsidR="004E1DEF" w:rsidRDefault="004E1DEF">
      <w:pPr>
        <w:pStyle w:val="berschrift3"/>
        <w:numPr>
          <w:ilvl w:val="0"/>
          <w:numId w:val="0"/>
        </w:numPr>
        <w:rPr>
          <w:rFonts w:cs="Arial"/>
          <w:color w:val="00CCFF"/>
        </w:rPr>
      </w:pPr>
      <w:r>
        <w:rPr>
          <w:rFonts w:cs="Arial"/>
          <w:color w:val="00CCFF"/>
        </w:rPr>
        <w:t>Vorbemerkungen:</w:t>
      </w:r>
    </w:p>
    <w:p w14:paraId="1B558D8E" w14:textId="77777777" w:rsidR="004E1DEF" w:rsidRDefault="004E1DEF">
      <w:pPr>
        <w:rPr>
          <w:rFonts w:ascii="Arial" w:hAnsi="Arial" w:cs="Arial"/>
          <w:color w:val="00CCFF"/>
        </w:rPr>
      </w:pPr>
    </w:p>
    <w:p w14:paraId="3C245242" w14:textId="77777777" w:rsidR="004E1DEF" w:rsidRDefault="004E1DE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Vor dem Einreichen dieser Erläuterungen bitte alle blau gesetzten Textteile entfernen.</w:t>
      </w:r>
    </w:p>
    <w:p w14:paraId="5874875D" w14:textId="2954CF6E" w:rsidR="004E1DEF" w:rsidRDefault="004E1DE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In diesem Dokument sollen Erläuterungen zu den einzelnen Positionen des Finanzierungsplans (AZA 4) zusammengefasst werden. In den mit easy-</w:t>
      </w:r>
      <w:r w:rsidR="00C361AC">
        <w:rPr>
          <w:rFonts w:ascii="Arial" w:hAnsi="Arial" w:cs="Arial"/>
          <w:color w:val="00CCFF"/>
          <w:sz w:val="24"/>
          <w:szCs w:val="24"/>
        </w:rPr>
        <w:t>Online</w:t>
      </w:r>
      <w:r>
        <w:rPr>
          <w:rFonts w:ascii="Arial" w:hAnsi="Arial" w:cs="Arial"/>
          <w:color w:val="00CCFF"/>
          <w:sz w:val="24"/>
          <w:szCs w:val="24"/>
        </w:rPr>
        <w:t xml:space="preserve"> erstellten </w:t>
      </w:r>
      <w:r w:rsidR="00C361AC">
        <w:rPr>
          <w:rFonts w:ascii="Arial" w:hAnsi="Arial" w:cs="Arial"/>
          <w:color w:val="00CCFF"/>
          <w:sz w:val="24"/>
          <w:szCs w:val="24"/>
        </w:rPr>
        <w:t>AZA-</w:t>
      </w:r>
      <w:r>
        <w:rPr>
          <w:rFonts w:ascii="Arial" w:hAnsi="Arial" w:cs="Arial"/>
          <w:color w:val="00CCFF"/>
          <w:sz w:val="24"/>
          <w:szCs w:val="24"/>
        </w:rPr>
        <w:t>Erläuterungsblättern werden nur die entsprechenden Zahlen eingetragen. Für weitere Erläuterungen bitte auf dieses Dokument verweisen.</w:t>
      </w:r>
    </w:p>
    <w:p w14:paraId="0979EF61" w14:textId="77777777" w:rsidR="004E1DEF" w:rsidRDefault="004E1DEF">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Für alle beigefügten Angebote ist die Zuordnung zu den Positionen des Finanzierungsplans mittels der am Ende dieses Musters stehenden Tabelle vorzunehmen.</w:t>
      </w:r>
    </w:p>
    <w:p w14:paraId="25E101A1" w14:textId="77777777" w:rsidR="004E1DEF" w:rsidRDefault="004E1DEF">
      <w:pPr>
        <w:pStyle w:val="berschrift1"/>
        <w:numPr>
          <w:ilvl w:val="0"/>
          <w:numId w:val="0"/>
        </w:numPr>
        <w:spacing w:before="240" w:after="120"/>
        <w:rPr>
          <w:rFonts w:cs="Arial"/>
          <w:bCs/>
          <w:sz w:val="28"/>
          <w:szCs w:val="28"/>
        </w:rPr>
      </w:pPr>
      <w:r>
        <w:rPr>
          <w:rFonts w:cs="Arial"/>
          <w:bCs/>
          <w:sz w:val="28"/>
          <w:szCs w:val="28"/>
        </w:rPr>
        <w:t>Pos. 0812 - 0824 (Personalausgaben)</w:t>
      </w:r>
    </w:p>
    <w:p w14:paraId="44084977" w14:textId="08AA16B3" w:rsidR="004E1DEF" w:rsidRDefault="00C361AC">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Sind die </w:t>
      </w:r>
      <w:r w:rsidR="004E1DEF">
        <w:rPr>
          <w:rFonts w:ascii="Arial" w:hAnsi="Arial" w:cs="Arial"/>
          <w:i/>
          <w:color w:val="00CCFF"/>
          <w:sz w:val="24"/>
          <w:szCs w:val="24"/>
        </w:rPr>
        <w:t>Ansätze identisch mit dem Arbeitsplan der Teilvorhabensbeschreibung?</w:t>
      </w:r>
    </w:p>
    <w:p w14:paraId="0CF73B1E"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werden welche Mitarbeiter bzw. Qualifikationen bzw. Entgeltgruppen für die Durchführung des Vorhabens benötigt?</w:t>
      </w:r>
    </w:p>
    <w:p w14:paraId="03A39C0F"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Die jeweils gültigen Obergrenzen für Personalausgaben finden Sie </w:t>
      </w:r>
      <w:r w:rsidR="00EC08D7" w:rsidRPr="00EC08D7">
        <w:rPr>
          <w:rFonts w:ascii="Arial" w:hAnsi="Arial" w:cs="Arial"/>
          <w:i/>
          <w:color w:val="00CCFF"/>
          <w:sz w:val="24"/>
          <w:szCs w:val="24"/>
        </w:rPr>
        <w:t>im Formularschrank des BMBF (</w:t>
      </w:r>
      <w:hyperlink r:id="rId7" w:history="1">
        <w:r w:rsidR="00EC08D7" w:rsidRPr="00EC08D7">
          <w:rPr>
            <w:rStyle w:val="Hyperlink"/>
            <w:rFonts w:ascii="Arial" w:hAnsi="Arial" w:cs="Arial"/>
            <w:i/>
            <w:sz w:val="24"/>
            <w:szCs w:val="24"/>
          </w:rPr>
          <w:t>https://foerderportal.bund.de/easy/</w:t>
        </w:r>
      </w:hyperlink>
      <w:r w:rsidR="00EC08D7" w:rsidRPr="00EC08D7">
        <w:rPr>
          <w:rFonts w:ascii="Arial" w:hAnsi="Arial" w:cs="Arial"/>
          <w:i/>
          <w:color w:val="00CCFF"/>
          <w:sz w:val="24"/>
          <w:szCs w:val="24"/>
        </w:rPr>
        <w:t>)</w:t>
      </w:r>
    </w:p>
    <w:p w14:paraId="36A69ABB" w14:textId="77777777" w:rsidR="004E1DEF" w:rsidRDefault="004E1DEF">
      <w:pPr>
        <w:pStyle w:val="berschrift1"/>
        <w:numPr>
          <w:ilvl w:val="0"/>
          <w:numId w:val="0"/>
        </w:numPr>
        <w:spacing w:before="240" w:after="120"/>
        <w:rPr>
          <w:rFonts w:cs="Arial"/>
          <w:bCs/>
          <w:sz w:val="28"/>
          <w:szCs w:val="28"/>
        </w:rPr>
      </w:pPr>
      <w:r>
        <w:rPr>
          <w:rFonts w:cs="Arial"/>
          <w:bCs/>
          <w:sz w:val="28"/>
          <w:szCs w:val="28"/>
        </w:rPr>
        <w:t xml:space="preserve">Pos. 0831 (Gegenstände bis zu </w:t>
      </w:r>
      <w:r w:rsidR="000F0E7D">
        <w:rPr>
          <w:rFonts w:cs="Arial"/>
          <w:bCs/>
          <w:sz w:val="28"/>
          <w:szCs w:val="28"/>
        </w:rPr>
        <w:t>800</w:t>
      </w:r>
      <w:r>
        <w:rPr>
          <w:rFonts w:cs="Arial"/>
          <w:bCs/>
          <w:sz w:val="28"/>
          <w:szCs w:val="28"/>
        </w:rPr>
        <w:t xml:space="preserve"> EUR)</w:t>
      </w:r>
    </w:p>
    <w:p w14:paraId="308AC303"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Ansätze erläutern</w:t>
      </w:r>
    </w:p>
    <w:p w14:paraId="56682414" w14:textId="77777777" w:rsidR="004E1DEF" w:rsidRDefault="004E1DEF">
      <w:pPr>
        <w:pStyle w:val="berschrift1"/>
        <w:numPr>
          <w:ilvl w:val="0"/>
          <w:numId w:val="0"/>
        </w:numPr>
        <w:spacing w:before="240" w:after="120"/>
        <w:rPr>
          <w:rFonts w:cs="Arial"/>
          <w:bCs/>
          <w:sz w:val="28"/>
          <w:szCs w:val="28"/>
        </w:rPr>
      </w:pPr>
      <w:r>
        <w:rPr>
          <w:rFonts w:cs="Arial"/>
          <w:bCs/>
          <w:sz w:val="28"/>
          <w:szCs w:val="28"/>
        </w:rPr>
        <w:t>Pos. 0834 (Mieten und Rechnerkosten)</w:t>
      </w:r>
    </w:p>
    <w:p w14:paraId="743CF2DF"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Ansätze erläutern</w:t>
      </w:r>
    </w:p>
    <w:p w14:paraId="613E4C85"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fallen hier Ausgaben zusätzlich zur Grundfinanzierung an?</w:t>
      </w:r>
    </w:p>
    <w:p w14:paraId="2E0A7FBB" w14:textId="77777777" w:rsidR="004E1DEF" w:rsidRDefault="004E1DEF">
      <w:pPr>
        <w:pStyle w:val="berschrift1"/>
        <w:numPr>
          <w:ilvl w:val="0"/>
          <w:numId w:val="0"/>
        </w:numPr>
        <w:spacing w:before="240" w:after="120"/>
        <w:rPr>
          <w:rFonts w:cs="Arial"/>
          <w:bCs/>
          <w:sz w:val="28"/>
          <w:szCs w:val="28"/>
        </w:rPr>
      </w:pPr>
      <w:r>
        <w:rPr>
          <w:rFonts w:cs="Arial"/>
          <w:bCs/>
          <w:sz w:val="28"/>
          <w:szCs w:val="28"/>
        </w:rPr>
        <w:t>Pos. 0835 (Vergabe von Aufträgen)</w:t>
      </w:r>
    </w:p>
    <w:p w14:paraId="63D2F49C"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Hierunter fallen beispielsweise notwendige marktgängige Dienstleistungen wie Analysen o.ä. und FE-Fremdleistungen. </w:t>
      </w:r>
    </w:p>
    <w:p w14:paraId="2EFEF00C"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FE-Fremdleistungen sind Teile der originären Arbeiten des Vorhabens, die aus technischen oder wirtschaftlichen Gründen von Dritten erbracht werden sollen.</w:t>
      </w:r>
    </w:p>
    <w:p w14:paraId="054BBB01"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Für welche Arbeiten wird eine Vergabe von externen Aufträgen benötigt?</w:t>
      </w:r>
    </w:p>
    <w:p w14:paraId="4551C325"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Im Fall von FE-Fremdleistungen ist zu begründen, warum die externe Vergabe notwendig ist?</w:t>
      </w:r>
    </w:p>
    <w:p w14:paraId="6CB83B9B"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Ist im Fall von FuE-Unteraufträgen der Übertrag der alleinigen Rechte an dem Ergebnis der FuE-Fremdleistung auf den Auftraggeber sichergestellt? </w:t>
      </w:r>
    </w:p>
    <w:p w14:paraId="72D388FD"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In der Regel sind drei Vergleichsangebote vorzulegen. Falls jedoch nur ein bestimmter Anbieter in Frage kommt, muss das Alleinstellungsmerkmal erläutert werden. Für die Zuordnung der Vergleichsangebote bzw. die Erläuterung des Alleinstellungsmerkmals ist die am Ende des Musters stehende Tabelle zu verwenden.</w:t>
      </w:r>
    </w:p>
    <w:p w14:paraId="383B5077"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lastRenderedPageBreak/>
        <w:t>In den folgenden Fällen muss zusätzlich eine Vorkalkulation (AAK-Formular</w:t>
      </w:r>
      <w:r>
        <w:rPr>
          <w:rStyle w:val="Funotenzeichen"/>
          <w:rFonts w:ascii="Arial" w:hAnsi="Arial" w:cs="Arial"/>
          <w:i/>
          <w:color w:val="00CCFF"/>
          <w:sz w:val="24"/>
          <w:szCs w:val="24"/>
        </w:rPr>
        <w:footnoteReference w:id="1"/>
      </w:r>
      <w:r>
        <w:rPr>
          <w:rFonts w:ascii="Arial" w:hAnsi="Arial" w:cs="Arial"/>
          <w:i/>
          <w:color w:val="00CCFF"/>
          <w:sz w:val="24"/>
          <w:szCs w:val="24"/>
        </w:rPr>
        <w:t xml:space="preserve"> bei Abrechung auf Kostenbasis) bzw. ein Finanzierungsplan (AAA-Formular</w:t>
      </w:r>
      <w:r>
        <w:rPr>
          <w:rStyle w:val="Funotenzeichen"/>
          <w:rFonts w:ascii="Arial" w:hAnsi="Arial" w:cs="Arial"/>
          <w:i/>
          <w:color w:val="00CCFF"/>
          <w:sz w:val="24"/>
          <w:szCs w:val="24"/>
        </w:rPr>
        <w:footnoteReference w:id="2"/>
      </w:r>
      <w:r>
        <w:rPr>
          <w:rFonts w:ascii="Arial" w:hAnsi="Arial" w:cs="Arial"/>
          <w:i/>
          <w:color w:val="00CCFF"/>
          <w:sz w:val="24"/>
          <w:szCs w:val="24"/>
        </w:rPr>
        <w:t xml:space="preserve"> bei Abrechung auf Ausgabenbasis) vorgelegt werden:</w:t>
      </w:r>
      <w:r>
        <w:rPr>
          <w:rFonts w:ascii="Arial" w:hAnsi="Arial" w:cs="Arial"/>
          <w:i/>
          <w:color w:val="00CCFF"/>
          <w:sz w:val="24"/>
          <w:szCs w:val="24"/>
        </w:rPr>
        <w:br/>
        <w:t>a) Förderquote &gt; 50% und Zuwendung &gt; 100 T€</w:t>
      </w:r>
      <w:r>
        <w:rPr>
          <w:rFonts w:ascii="Arial" w:hAnsi="Arial" w:cs="Arial"/>
          <w:i/>
          <w:color w:val="00CCFF"/>
          <w:sz w:val="24"/>
          <w:szCs w:val="24"/>
        </w:rPr>
        <w:br/>
        <w:t xml:space="preserve">b) Förderquote </w:t>
      </w:r>
      <w:r>
        <w:rPr>
          <w:i/>
          <w:color w:val="00CCFF"/>
          <w:sz w:val="24"/>
          <w:szCs w:val="24"/>
        </w:rPr>
        <w:t>≤</w:t>
      </w:r>
      <w:r>
        <w:rPr>
          <w:rFonts w:ascii="Arial" w:hAnsi="Arial" w:cs="Arial"/>
          <w:i/>
          <w:color w:val="00CCFF"/>
          <w:sz w:val="24"/>
          <w:szCs w:val="24"/>
        </w:rPr>
        <w:t xml:space="preserve"> 50% und Zuwendung &gt; 500 T€</w:t>
      </w:r>
    </w:p>
    <w:p w14:paraId="568AB720" w14:textId="77777777" w:rsidR="004E1DEF" w:rsidRDefault="004E1DEF">
      <w:pPr>
        <w:pStyle w:val="berschrift1"/>
        <w:numPr>
          <w:ilvl w:val="0"/>
          <w:numId w:val="0"/>
        </w:numPr>
        <w:spacing w:before="240" w:after="120"/>
        <w:rPr>
          <w:rFonts w:cs="Arial"/>
          <w:bCs/>
          <w:sz w:val="28"/>
          <w:szCs w:val="28"/>
        </w:rPr>
      </w:pPr>
      <w:r>
        <w:rPr>
          <w:rFonts w:cs="Arial"/>
          <w:bCs/>
          <w:sz w:val="28"/>
          <w:szCs w:val="28"/>
        </w:rPr>
        <w:t>Pos. 0843 (Verbrauchsmaterial</w:t>
      </w:r>
      <w:r w:rsidR="000F0E7D">
        <w:rPr>
          <w:rFonts w:cs="Arial"/>
          <w:bCs/>
          <w:sz w:val="28"/>
          <w:szCs w:val="28"/>
        </w:rPr>
        <w:t xml:space="preserve"> und weitere Sachausgaben</w:t>
      </w:r>
      <w:r>
        <w:rPr>
          <w:rFonts w:cs="Arial"/>
          <w:bCs/>
          <w:sz w:val="28"/>
          <w:szCs w:val="28"/>
        </w:rPr>
        <w:t>)</w:t>
      </w:r>
    </w:p>
    <w:p w14:paraId="22A034EC"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Sollen Gegenstände als Material angerechnet werden, die üblicherweise nicht zum Material gezählt werden, so ist dies zu begründen.</w:t>
      </w:r>
    </w:p>
    <w:p w14:paraId="771B0398"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Das Mengengerüst ist auf Basis der geplanten Arbeiten zu erläutern.</w:t>
      </w:r>
    </w:p>
    <w:p w14:paraId="6265D175"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Einzelposten &gt; </w:t>
      </w:r>
      <w:r w:rsidR="00DA4CA8">
        <w:rPr>
          <w:rFonts w:ascii="Arial" w:hAnsi="Arial" w:cs="Arial"/>
          <w:i/>
          <w:color w:val="00CCFF"/>
          <w:sz w:val="24"/>
          <w:szCs w:val="24"/>
        </w:rPr>
        <w:t>800</w:t>
      </w:r>
      <w:r>
        <w:rPr>
          <w:rFonts w:ascii="Arial" w:hAnsi="Arial" w:cs="Arial"/>
          <w:i/>
          <w:color w:val="00CCFF"/>
          <w:sz w:val="24"/>
          <w:szCs w:val="24"/>
        </w:rPr>
        <w:t>€ sind soweit möglich durch Angebot</w:t>
      </w:r>
      <w:r w:rsidR="000F0E7D">
        <w:rPr>
          <w:rFonts w:ascii="Arial" w:hAnsi="Arial" w:cs="Arial"/>
          <w:i/>
          <w:color w:val="00CCFF"/>
          <w:sz w:val="24"/>
          <w:szCs w:val="24"/>
        </w:rPr>
        <w:t>e</w:t>
      </w:r>
      <w:r>
        <w:rPr>
          <w:rFonts w:ascii="Arial" w:hAnsi="Arial" w:cs="Arial"/>
          <w:i/>
          <w:color w:val="00CCFF"/>
          <w:sz w:val="24"/>
          <w:szCs w:val="24"/>
        </w:rPr>
        <w:t>/Katalogseite</w:t>
      </w:r>
      <w:r w:rsidR="000F0E7D">
        <w:rPr>
          <w:rFonts w:ascii="Arial" w:hAnsi="Arial" w:cs="Arial"/>
          <w:i/>
          <w:color w:val="00CCFF"/>
          <w:sz w:val="24"/>
          <w:szCs w:val="24"/>
        </w:rPr>
        <w:t>n</w:t>
      </w:r>
      <w:r>
        <w:rPr>
          <w:rFonts w:ascii="Arial" w:hAnsi="Arial" w:cs="Arial"/>
          <w:i/>
          <w:color w:val="00CCFF"/>
          <w:sz w:val="24"/>
          <w:szCs w:val="24"/>
        </w:rPr>
        <w:t>/ Preisliste</w:t>
      </w:r>
      <w:r w:rsidR="000F0E7D">
        <w:rPr>
          <w:rFonts w:ascii="Arial" w:hAnsi="Arial" w:cs="Arial"/>
          <w:i/>
          <w:color w:val="00CCFF"/>
          <w:sz w:val="24"/>
          <w:szCs w:val="24"/>
        </w:rPr>
        <w:t>n</w:t>
      </w:r>
      <w:r>
        <w:rPr>
          <w:rFonts w:ascii="Arial" w:hAnsi="Arial" w:cs="Arial"/>
          <w:i/>
          <w:color w:val="00CCFF"/>
          <w:sz w:val="24"/>
          <w:szCs w:val="24"/>
        </w:rPr>
        <w:t xml:space="preserve"> o.ä. zu belegen.</w:t>
      </w:r>
    </w:p>
    <w:p w14:paraId="77215D6D" w14:textId="77777777" w:rsidR="004E1DEF" w:rsidRDefault="004E1DEF">
      <w:pPr>
        <w:pStyle w:val="berschrift1"/>
        <w:numPr>
          <w:ilvl w:val="0"/>
          <w:numId w:val="0"/>
        </w:numPr>
        <w:spacing w:before="240" w:after="120"/>
        <w:rPr>
          <w:rFonts w:cs="Arial"/>
          <w:bCs/>
          <w:sz w:val="28"/>
          <w:szCs w:val="28"/>
        </w:rPr>
      </w:pPr>
      <w:bookmarkStart w:id="0" w:name="OLE_LINK1"/>
      <w:r>
        <w:rPr>
          <w:rFonts w:cs="Arial"/>
          <w:bCs/>
          <w:sz w:val="28"/>
          <w:szCs w:val="28"/>
        </w:rPr>
        <w:t>Pos. 0846 (Reisekosten)</w:t>
      </w:r>
    </w:p>
    <w:p w14:paraId="560A1C54"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Auflistung und Erläuterung der Reisen gemäß folgender Tabelle:</w:t>
      </w:r>
      <w:r>
        <w:rPr>
          <w:rFonts w:ascii="Arial" w:hAnsi="Arial" w:cs="Arial"/>
          <w:i/>
          <w:color w:val="00CCFF"/>
          <w:sz w:val="24"/>
          <w:szCs w:val="24"/>
        </w:rPr>
        <w:br/>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134"/>
        <w:gridCol w:w="1276"/>
        <w:gridCol w:w="2374"/>
      </w:tblGrid>
      <w:tr w:rsidR="004E1DEF" w:rsidRPr="004E1DEF" w14:paraId="21692E2F" w14:textId="77777777" w:rsidTr="004E1DEF">
        <w:tc>
          <w:tcPr>
            <w:tcW w:w="9003" w:type="dxa"/>
            <w:gridSpan w:val="4"/>
          </w:tcPr>
          <w:p w14:paraId="5CED9490" w14:textId="77777777"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Inlandsreisen</w:t>
            </w:r>
          </w:p>
        </w:tc>
      </w:tr>
      <w:tr w:rsidR="004E1DEF" w:rsidRPr="004E1DEF" w14:paraId="0CEA2D12" w14:textId="77777777" w:rsidTr="004E1DEF">
        <w:tc>
          <w:tcPr>
            <w:tcW w:w="4219" w:type="dxa"/>
          </w:tcPr>
          <w:p w14:paraId="5B1D7AB1" w14:textId="77777777"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Ziel / Zweck</w:t>
            </w:r>
          </w:p>
        </w:tc>
        <w:tc>
          <w:tcPr>
            <w:tcW w:w="1134" w:type="dxa"/>
          </w:tcPr>
          <w:p w14:paraId="14F8CC4B" w14:textId="77777777" w:rsidR="004E1DEF" w:rsidRPr="004E1DEF" w:rsidRDefault="004E1DEF" w:rsidP="004E1DEF">
            <w:pPr>
              <w:autoSpaceDE w:val="0"/>
              <w:autoSpaceDN w:val="0"/>
              <w:adjustRightInd w:val="0"/>
              <w:ind w:left="37" w:hanging="37"/>
              <w:rPr>
                <w:rFonts w:ascii="Arial" w:hAnsi="Arial" w:cs="Arial"/>
                <w:i/>
                <w:sz w:val="24"/>
                <w:szCs w:val="24"/>
              </w:rPr>
            </w:pPr>
            <w:r w:rsidRPr="004E1DEF">
              <w:rPr>
                <w:rFonts w:ascii="Arial" w:hAnsi="Arial" w:cs="Arial"/>
                <w:i/>
                <w:sz w:val="24"/>
                <w:szCs w:val="24"/>
              </w:rPr>
              <w:t>Anzahl  Reisen</w:t>
            </w:r>
          </w:p>
        </w:tc>
        <w:tc>
          <w:tcPr>
            <w:tcW w:w="1276" w:type="dxa"/>
          </w:tcPr>
          <w:p w14:paraId="27C2139E" w14:textId="77777777"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Anzahl Personen</w:t>
            </w:r>
            <w:r w:rsidRPr="004E1DEF">
              <w:rPr>
                <w:rFonts w:ascii="Arial" w:hAnsi="Arial" w:cs="Arial"/>
                <w:i/>
                <w:sz w:val="24"/>
                <w:szCs w:val="24"/>
              </w:rPr>
              <w:br/>
              <w:t>pro Reise</w:t>
            </w:r>
          </w:p>
        </w:tc>
        <w:tc>
          <w:tcPr>
            <w:tcW w:w="2374" w:type="dxa"/>
          </w:tcPr>
          <w:p w14:paraId="5B775AFB" w14:textId="77777777"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Ausgaben pro Reise und Person</w:t>
            </w:r>
          </w:p>
        </w:tc>
      </w:tr>
      <w:tr w:rsidR="004E1DEF" w:rsidRPr="004E1DEF" w14:paraId="75EA7481" w14:textId="77777777" w:rsidTr="004E1DEF">
        <w:tc>
          <w:tcPr>
            <w:tcW w:w="4219" w:type="dxa"/>
          </w:tcPr>
          <w:p w14:paraId="0ECFD5DF"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564C86AE"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50D7A3AA"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7BAEA485"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5B55A692" w14:textId="77777777" w:rsidTr="004E1DEF">
        <w:tc>
          <w:tcPr>
            <w:tcW w:w="4219" w:type="dxa"/>
          </w:tcPr>
          <w:p w14:paraId="3E84722C"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7A1CDED1"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409CFA27"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61357851"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51B65437" w14:textId="77777777" w:rsidTr="004E1DEF">
        <w:tc>
          <w:tcPr>
            <w:tcW w:w="4219" w:type="dxa"/>
          </w:tcPr>
          <w:p w14:paraId="7FE4257F"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6E7F8001"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2C5EA4C5"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45E3DD87"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2637204D" w14:textId="77777777" w:rsidTr="004E1DEF">
        <w:tc>
          <w:tcPr>
            <w:tcW w:w="4219" w:type="dxa"/>
          </w:tcPr>
          <w:p w14:paraId="5AC9A975"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0576C16D"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37E736DC"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3C305B9B"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06DD78D1" w14:textId="77777777" w:rsidTr="004E1DEF">
        <w:tc>
          <w:tcPr>
            <w:tcW w:w="4219" w:type="dxa"/>
          </w:tcPr>
          <w:p w14:paraId="2BDEFF64"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24F87BDE"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6BB4B3A3"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0E5C52B4"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4D3E1DDB" w14:textId="77777777" w:rsidTr="004E1DEF">
        <w:tc>
          <w:tcPr>
            <w:tcW w:w="4219" w:type="dxa"/>
          </w:tcPr>
          <w:p w14:paraId="7970B0F4"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73418855"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34182349"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1D0E6B7B"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6C793D20" w14:textId="77777777" w:rsidTr="004E1DEF">
        <w:tc>
          <w:tcPr>
            <w:tcW w:w="4219" w:type="dxa"/>
          </w:tcPr>
          <w:p w14:paraId="630C4208"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684E2730"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19424710"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1EACF680"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0EC8514E" w14:textId="77777777" w:rsidTr="004E1DEF">
        <w:tc>
          <w:tcPr>
            <w:tcW w:w="4219" w:type="dxa"/>
          </w:tcPr>
          <w:p w14:paraId="022AF069"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4455A251"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2440E3C8"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686F3EC7"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6CCC2690" w14:textId="77777777" w:rsidTr="004E1DEF">
        <w:tc>
          <w:tcPr>
            <w:tcW w:w="4219" w:type="dxa"/>
          </w:tcPr>
          <w:p w14:paraId="35E3DE3A"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01D11617"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4D491A9D"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088EE3F7"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7ADF6980" w14:textId="77777777" w:rsidTr="004E1DEF">
        <w:tc>
          <w:tcPr>
            <w:tcW w:w="4219" w:type="dxa"/>
          </w:tcPr>
          <w:p w14:paraId="6EF0461D"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12BEC4A4"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3B8A9607"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4EAA6B33"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4B56839D" w14:textId="77777777" w:rsidTr="004E1DEF">
        <w:tc>
          <w:tcPr>
            <w:tcW w:w="4219" w:type="dxa"/>
          </w:tcPr>
          <w:p w14:paraId="67DF5BDE"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7ED443F6"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30403F49"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2BC8A45E"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2E58A3D9" w14:textId="77777777" w:rsidTr="004E1DEF">
        <w:tc>
          <w:tcPr>
            <w:tcW w:w="4219" w:type="dxa"/>
          </w:tcPr>
          <w:p w14:paraId="5103F33A"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1F96E611"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7B04E686"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060CA668"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686C5D63" w14:textId="77777777" w:rsidTr="004E1DEF">
        <w:tc>
          <w:tcPr>
            <w:tcW w:w="4219" w:type="dxa"/>
          </w:tcPr>
          <w:p w14:paraId="19927AED"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23828754"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618E61F4"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2E50AF93"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2D7243D0" w14:textId="77777777" w:rsidTr="004E1DEF">
        <w:tc>
          <w:tcPr>
            <w:tcW w:w="4219" w:type="dxa"/>
          </w:tcPr>
          <w:p w14:paraId="204787A4"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732B6EE6"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644A62F7"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14C38FD9"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412D878C" w14:textId="77777777" w:rsidTr="004E1DEF">
        <w:tc>
          <w:tcPr>
            <w:tcW w:w="4219" w:type="dxa"/>
          </w:tcPr>
          <w:p w14:paraId="13A03D16"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05542327"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07D53E74"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1AC98CDC"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22177BFE" w14:textId="77777777" w:rsidTr="004E1DEF">
        <w:tc>
          <w:tcPr>
            <w:tcW w:w="4219" w:type="dxa"/>
          </w:tcPr>
          <w:p w14:paraId="0AB5E579"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7F30FDBD"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15833100"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64FB91DB"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652CBD06" w14:textId="77777777" w:rsidTr="004E1DEF">
        <w:tc>
          <w:tcPr>
            <w:tcW w:w="9003" w:type="dxa"/>
            <w:gridSpan w:val="4"/>
          </w:tcPr>
          <w:p w14:paraId="79FC754B" w14:textId="77777777"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Auslandsreisen</w:t>
            </w:r>
          </w:p>
        </w:tc>
      </w:tr>
      <w:tr w:rsidR="004E1DEF" w:rsidRPr="004E1DEF" w14:paraId="2B62894A" w14:textId="77777777" w:rsidTr="004E1DEF">
        <w:tc>
          <w:tcPr>
            <w:tcW w:w="4219" w:type="dxa"/>
          </w:tcPr>
          <w:p w14:paraId="005C75E9" w14:textId="77777777"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Ziel / Zweck</w:t>
            </w:r>
          </w:p>
        </w:tc>
        <w:tc>
          <w:tcPr>
            <w:tcW w:w="1134" w:type="dxa"/>
          </w:tcPr>
          <w:p w14:paraId="7624203E" w14:textId="77777777" w:rsidR="004E1DEF" w:rsidRPr="004E1DEF" w:rsidRDefault="004E1DEF" w:rsidP="004E1DEF">
            <w:pPr>
              <w:autoSpaceDE w:val="0"/>
              <w:autoSpaceDN w:val="0"/>
              <w:adjustRightInd w:val="0"/>
              <w:ind w:left="37" w:hanging="37"/>
              <w:rPr>
                <w:rFonts w:ascii="Arial" w:hAnsi="Arial" w:cs="Arial"/>
                <w:i/>
                <w:sz w:val="24"/>
                <w:szCs w:val="24"/>
              </w:rPr>
            </w:pPr>
            <w:r w:rsidRPr="004E1DEF">
              <w:rPr>
                <w:rFonts w:ascii="Arial" w:hAnsi="Arial" w:cs="Arial"/>
                <w:i/>
                <w:sz w:val="24"/>
                <w:szCs w:val="24"/>
              </w:rPr>
              <w:t>Anzahl  Reisen</w:t>
            </w:r>
          </w:p>
        </w:tc>
        <w:tc>
          <w:tcPr>
            <w:tcW w:w="1276" w:type="dxa"/>
          </w:tcPr>
          <w:p w14:paraId="62F5D7FE" w14:textId="77777777"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Anzahl Personen</w:t>
            </w:r>
            <w:r w:rsidRPr="004E1DEF">
              <w:rPr>
                <w:rFonts w:ascii="Arial" w:hAnsi="Arial" w:cs="Arial"/>
                <w:i/>
                <w:sz w:val="24"/>
                <w:szCs w:val="24"/>
              </w:rPr>
              <w:br/>
              <w:t>pro Reise</w:t>
            </w:r>
          </w:p>
        </w:tc>
        <w:tc>
          <w:tcPr>
            <w:tcW w:w="2374" w:type="dxa"/>
          </w:tcPr>
          <w:p w14:paraId="0C6C220A" w14:textId="77777777" w:rsidR="004E1DEF" w:rsidRPr="004E1DEF" w:rsidRDefault="004E1DEF" w:rsidP="004E1DEF">
            <w:pPr>
              <w:autoSpaceDE w:val="0"/>
              <w:autoSpaceDN w:val="0"/>
              <w:adjustRightInd w:val="0"/>
              <w:rPr>
                <w:rFonts w:ascii="Arial" w:hAnsi="Arial" w:cs="Arial"/>
                <w:i/>
                <w:sz w:val="24"/>
                <w:szCs w:val="24"/>
              </w:rPr>
            </w:pPr>
            <w:r w:rsidRPr="004E1DEF">
              <w:rPr>
                <w:rFonts w:ascii="Arial" w:hAnsi="Arial" w:cs="Arial"/>
                <w:i/>
                <w:sz w:val="24"/>
                <w:szCs w:val="24"/>
              </w:rPr>
              <w:t>Ausgaben pro Reise und Person</w:t>
            </w:r>
          </w:p>
        </w:tc>
      </w:tr>
      <w:tr w:rsidR="004E1DEF" w:rsidRPr="004E1DEF" w14:paraId="5C6EA77A" w14:textId="77777777" w:rsidTr="004E1DEF">
        <w:tc>
          <w:tcPr>
            <w:tcW w:w="4219" w:type="dxa"/>
          </w:tcPr>
          <w:p w14:paraId="7E39A370"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043FEB70"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2337E2F5"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320A9E7B"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478B1D98" w14:textId="77777777" w:rsidTr="004E1DEF">
        <w:tc>
          <w:tcPr>
            <w:tcW w:w="4219" w:type="dxa"/>
          </w:tcPr>
          <w:p w14:paraId="1C1BE883"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75B3A05C"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071BE129"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53999F8F"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5090E3AE" w14:textId="77777777" w:rsidTr="004E1DEF">
        <w:tc>
          <w:tcPr>
            <w:tcW w:w="4219" w:type="dxa"/>
          </w:tcPr>
          <w:p w14:paraId="3EFB3898"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46B6FA08"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74A2E470"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28228D3B"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7DFD400A" w14:textId="77777777" w:rsidTr="004E1DEF">
        <w:tc>
          <w:tcPr>
            <w:tcW w:w="4219" w:type="dxa"/>
          </w:tcPr>
          <w:p w14:paraId="617B5C7B"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5497C575"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5D7EED1F"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695BB35F"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11EFF51B" w14:textId="77777777" w:rsidTr="004E1DEF">
        <w:tc>
          <w:tcPr>
            <w:tcW w:w="4219" w:type="dxa"/>
          </w:tcPr>
          <w:p w14:paraId="778EBB7C"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39BB8DFE"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6B430C2F"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063748C9" w14:textId="77777777" w:rsidR="004E1DEF" w:rsidRPr="004E1DEF" w:rsidRDefault="004E1DEF" w:rsidP="004E1DEF">
            <w:pPr>
              <w:autoSpaceDE w:val="0"/>
              <w:autoSpaceDN w:val="0"/>
              <w:adjustRightInd w:val="0"/>
              <w:rPr>
                <w:rFonts w:ascii="Arial" w:hAnsi="Arial" w:cs="Arial"/>
                <w:i/>
                <w:sz w:val="24"/>
                <w:szCs w:val="24"/>
              </w:rPr>
            </w:pPr>
          </w:p>
        </w:tc>
      </w:tr>
      <w:tr w:rsidR="004E1DEF" w:rsidRPr="004E1DEF" w14:paraId="590B4F50" w14:textId="77777777" w:rsidTr="004E1DEF">
        <w:tc>
          <w:tcPr>
            <w:tcW w:w="4219" w:type="dxa"/>
          </w:tcPr>
          <w:p w14:paraId="3D9AB51F" w14:textId="77777777" w:rsidR="004E1DEF" w:rsidRPr="004E1DEF" w:rsidRDefault="004E1DEF" w:rsidP="004E1DEF">
            <w:pPr>
              <w:autoSpaceDE w:val="0"/>
              <w:autoSpaceDN w:val="0"/>
              <w:adjustRightInd w:val="0"/>
              <w:rPr>
                <w:rFonts w:ascii="Arial" w:hAnsi="Arial" w:cs="Arial"/>
                <w:i/>
                <w:sz w:val="24"/>
                <w:szCs w:val="24"/>
              </w:rPr>
            </w:pPr>
          </w:p>
        </w:tc>
        <w:tc>
          <w:tcPr>
            <w:tcW w:w="1134" w:type="dxa"/>
          </w:tcPr>
          <w:p w14:paraId="73233575" w14:textId="77777777" w:rsidR="004E1DEF" w:rsidRPr="004E1DEF" w:rsidRDefault="004E1DEF" w:rsidP="004E1DEF">
            <w:pPr>
              <w:autoSpaceDE w:val="0"/>
              <w:autoSpaceDN w:val="0"/>
              <w:adjustRightInd w:val="0"/>
              <w:ind w:left="37" w:hanging="37"/>
              <w:rPr>
                <w:rFonts w:ascii="Arial" w:hAnsi="Arial" w:cs="Arial"/>
                <w:i/>
                <w:sz w:val="24"/>
                <w:szCs w:val="24"/>
              </w:rPr>
            </w:pPr>
          </w:p>
        </w:tc>
        <w:tc>
          <w:tcPr>
            <w:tcW w:w="1276" w:type="dxa"/>
          </w:tcPr>
          <w:p w14:paraId="28C6C97C" w14:textId="77777777" w:rsidR="004E1DEF" w:rsidRPr="004E1DEF" w:rsidRDefault="004E1DEF" w:rsidP="004E1DEF">
            <w:pPr>
              <w:autoSpaceDE w:val="0"/>
              <w:autoSpaceDN w:val="0"/>
              <w:adjustRightInd w:val="0"/>
              <w:rPr>
                <w:rFonts w:ascii="Arial" w:hAnsi="Arial" w:cs="Arial"/>
                <w:i/>
                <w:sz w:val="24"/>
                <w:szCs w:val="24"/>
              </w:rPr>
            </w:pPr>
          </w:p>
        </w:tc>
        <w:tc>
          <w:tcPr>
            <w:tcW w:w="2374" w:type="dxa"/>
          </w:tcPr>
          <w:p w14:paraId="6D2C56D0" w14:textId="77777777" w:rsidR="004E1DEF" w:rsidRPr="004E1DEF" w:rsidRDefault="004E1DEF" w:rsidP="004E1DEF">
            <w:pPr>
              <w:autoSpaceDE w:val="0"/>
              <w:autoSpaceDN w:val="0"/>
              <w:adjustRightInd w:val="0"/>
              <w:rPr>
                <w:rFonts w:ascii="Arial" w:hAnsi="Arial" w:cs="Arial"/>
                <w:i/>
                <w:sz w:val="24"/>
                <w:szCs w:val="24"/>
              </w:rPr>
            </w:pPr>
          </w:p>
        </w:tc>
      </w:tr>
    </w:tbl>
    <w:p w14:paraId="21EEA3AE" w14:textId="77777777" w:rsidR="004E1DEF" w:rsidRDefault="004E1DEF">
      <w:pPr>
        <w:autoSpaceDE w:val="0"/>
        <w:autoSpaceDN w:val="0"/>
        <w:adjustRightInd w:val="0"/>
        <w:rPr>
          <w:rFonts w:ascii="Arial" w:hAnsi="Arial" w:cs="Arial"/>
          <w:i/>
          <w:color w:val="00CCFF"/>
          <w:sz w:val="24"/>
          <w:szCs w:val="24"/>
        </w:rPr>
      </w:pPr>
    </w:p>
    <w:p w14:paraId="5B0A081A"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Beim Besuch internationaler Konferenzen: Warum ist der Besuch notwendig für die Durchführung des Vorhabens? Findet eine Beobachtung internationaler Trends und Entwicklungen und die Vorstellung und Diskussion eigener Ergebnisse statt?</w:t>
      </w:r>
    </w:p>
    <w:p w14:paraId="2AE5A8A2"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Beim Besuch von Messen: Wie grenzt sich der Besuch ggf. von einem gewerblichen Messeauftritt des Unternehmens/der Forschungseinrichtung ab?</w:t>
      </w:r>
    </w:p>
    <w:bookmarkEnd w:id="0"/>
    <w:p w14:paraId="47832ADD" w14:textId="77777777" w:rsidR="004E1DEF" w:rsidRDefault="004E1DEF">
      <w:pPr>
        <w:pStyle w:val="berschrift1"/>
        <w:numPr>
          <w:ilvl w:val="0"/>
          <w:numId w:val="0"/>
        </w:numPr>
        <w:spacing w:before="240" w:after="120"/>
        <w:rPr>
          <w:rFonts w:cs="Arial"/>
          <w:bCs/>
          <w:sz w:val="28"/>
          <w:szCs w:val="28"/>
        </w:rPr>
      </w:pPr>
      <w:r>
        <w:rPr>
          <w:rFonts w:cs="Arial"/>
          <w:bCs/>
          <w:sz w:val="28"/>
          <w:szCs w:val="28"/>
        </w:rPr>
        <w:t xml:space="preserve">Pos. 0850 (Gegenstände und andere Investitionen über </w:t>
      </w:r>
      <w:r w:rsidR="00DF7615">
        <w:rPr>
          <w:rFonts w:cs="Arial"/>
          <w:bCs/>
          <w:sz w:val="28"/>
          <w:szCs w:val="28"/>
        </w:rPr>
        <w:t>800</w:t>
      </w:r>
      <w:r>
        <w:rPr>
          <w:rFonts w:cs="Arial"/>
          <w:bCs/>
          <w:sz w:val="28"/>
          <w:szCs w:val="28"/>
        </w:rPr>
        <w:t xml:space="preserve"> EUR)</w:t>
      </w:r>
    </w:p>
    <w:p w14:paraId="0E103C3A"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Ansätze erläutern</w:t>
      </w:r>
    </w:p>
    <w:p w14:paraId="1FE32BAE"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Warum stehen diese Gegenstände nicht im Rahmen der Grundfinanzierung bereit?</w:t>
      </w:r>
    </w:p>
    <w:p w14:paraId="690F64EF"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In der Regel sind drei Vergleichsangebote vorzulegen. Falls jedoch nur ein bestimmter Anbieter in Frage kommt, muss das Alleinstellungsmerkmal erläutert werden. Für die Zuordnung der Vergleichangebote bzw. die Erläuterung des Alleinstellungsmerkmals ist die am Ende des Musters stehende Tabelle zu verwenden.</w:t>
      </w:r>
    </w:p>
    <w:p w14:paraId="0EA023E8" w14:textId="77777777" w:rsidR="004E1DEF" w:rsidRDefault="004E1DEF">
      <w:pPr>
        <w:pStyle w:val="berschrift1"/>
        <w:numPr>
          <w:ilvl w:val="0"/>
          <w:numId w:val="0"/>
        </w:numPr>
        <w:spacing w:before="240" w:after="120"/>
        <w:rPr>
          <w:rFonts w:cs="Arial"/>
          <w:bCs/>
          <w:sz w:val="28"/>
          <w:szCs w:val="28"/>
        </w:rPr>
      </w:pPr>
      <w:r>
        <w:rPr>
          <w:rFonts w:cs="Arial"/>
          <w:bCs/>
          <w:sz w:val="28"/>
          <w:szCs w:val="28"/>
        </w:rPr>
        <w:t>Tabellarische Zuordnung der Angebote</w:t>
      </w:r>
    </w:p>
    <w:p w14:paraId="308E3128" w14:textId="77777777" w:rsidR="004E1DEF" w:rsidRDefault="004E1DEF">
      <w:pPr>
        <w:autoSpaceDE w:val="0"/>
        <w:autoSpaceDN w:val="0"/>
        <w:adjustRightInd w:val="0"/>
        <w:rPr>
          <w:rFonts w:ascii="Arial" w:hAnsi="Arial" w:cs="Arial"/>
          <w:i/>
          <w:color w:val="00CCFF"/>
          <w:sz w:val="24"/>
          <w:szCs w:val="24"/>
        </w:rPr>
      </w:pPr>
      <w:r>
        <w:rPr>
          <w:rFonts w:ascii="Arial" w:hAnsi="Arial" w:cs="Arial"/>
          <w:i/>
          <w:color w:val="00CCFF"/>
          <w:sz w:val="24"/>
          <w:szCs w:val="24"/>
        </w:rPr>
        <w:t>Hinweise zum Ausfüllen dieser Aufstellung:</w:t>
      </w:r>
    </w:p>
    <w:p w14:paraId="5A009602"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In den ersten Zeilen finden Sie Beispiele zum Ausfüllen der Tabelle. </w:t>
      </w:r>
    </w:p>
    <w:p w14:paraId="6387B9B2" w14:textId="77777777" w:rsidR="004E1DEF" w:rsidRDefault="004E1DEF">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Bitte weisen Sie allen vorzulegenden Angeboten eine eindeutige Kennzeichnung zu (z.B. 1a, 1b, 1c für die drei Vergleichsangebote zu einer Position).</w:t>
      </w:r>
    </w:p>
    <w:p w14:paraId="68EBBBE0" w14:textId="77777777" w:rsidR="004E1DEF" w:rsidRDefault="004E1DEF"/>
    <w:tbl>
      <w:tblPr>
        <w:tblW w:w="9369" w:type="dxa"/>
        <w:tblInd w:w="55" w:type="dxa"/>
        <w:tblLayout w:type="fixed"/>
        <w:tblCellMar>
          <w:left w:w="70" w:type="dxa"/>
          <w:right w:w="70" w:type="dxa"/>
        </w:tblCellMar>
        <w:tblLook w:val="0000" w:firstRow="0" w:lastRow="0" w:firstColumn="0" w:lastColumn="0" w:noHBand="0" w:noVBand="0"/>
      </w:tblPr>
      <w:tblGrid>
        <w:gridCol w:w="1060"/>
        <w:gridCol w:w="1507"/>
        <w:gridCol w:w="2693"/>
        <w:gridCol w:w="535"/>
        <w:gridCol w:w="567"/>
        <w:gridCol w:w="567"/>
        <w:gridCol w:w="2440"/>
      </w:tblGrid>
      <w:tr w:rsidR="004E1DEF" w14:paraId="77E762C6" w14:textId="77777777">
        <w:trPr>
          <w:trHeight w:val="285"/>
        </w:trPr>
        <w:tc>
          <w:tcPr>
            <w:tcW w:w="1060" w:type="dxa"/>
            <w:vMerge w:val="restart"/>
            <w:tcBorders>
              <w:top w:val="nil"/>
              <w:left w:val="single" w:sz="4" w:space="0" w:color="auto"/>
              <w:right w:val="single" w:sz="4" w:space="0" w:color="auto"/>
            </w:tcBorders>
            <w:shd w:val="clear" w:color="auto" w:fill="C0C0C0"/>
          </w:tcPr>
          <w:p w14:paraId="369374E4" w14:textId="77777777" w:rsidR="004E1DEF" w:rsidRDefault="004E1DEF">
            <w:pPr>
              <w:rPr>
                <w:rFonts w:ascii="Arial" w:hAnsi="Arial" w:cs="Arial"/>
              </w:rPr>
            </w:pPr>
          </w:p>
          <w:p w14:paraId="51F8139D" w14:textId="77777777" w:rsidR="004E1DEF" w:rsidRDefault="004E1DEF">
            <w:pPr>
              <w:rPr>
                <w:rFonts w:ascii="Arial" w:hAnsi="Arial" w:cs="Arial"/>
              </w:rPr>
            </w:pPr>
            <w:r>
              <w:rPr>
                <w:rFonts w:ascii="Arial" w:hAnsi="Arial" w:cs="Arial"/>
              </w:rPr>
              <w:t>Position / lfd. Nr. im AZA</w:t>
            </w:r>
          </w:p>
        </w:tc>
        <w:tc>
          <w:tcPr>
            <w:tcW w:w="1507" w:type="dxa"/>
            <w:vMerge w:val="restart"/>
            <w:tcBorders>
              <w:top w:val="nil"/>
              <w:left w:val="nil"/>
              <w:right w:val="single" w:sz="4" w:space="0" w:color="auto"/>
            </w:tcBorders>
            <w:shd w:val="clear" w:color="auto" w:fill="C0C0C0"/>
          </w:tcPr>
          <w:p w14:paraId="35153E22" w14:textId="77777777" w:rsidR="004E1DEF" w:rsidRDefault="004E1DEF">
            <w:pPr>
              <w:rPr>
                <w:rFonts w:ascii="Arial" w:hAnsi="Arial" w:cs="Arial"/>
              </w:rPr>
            </w:pPr>
          </w:p>
          <w:p w14:paraId="0AFD7EDD" w14:textId="77777777" w:rsidR="004E1DEF" w:rsidRDefault="004E1DEF">
            <w:pPr>
              <w:rPr>
                <w:rFonts w:ascii="Arial" w:hAnsi="Arial" w:cs="Arial"/>
              </w:rPr>
            </w:pPr>
            <w:r>
              <w:rPr>
                <w:rFonts w:ascii="Arial" w:hAnsi="Arial" w:cs="Arial"/>
              </w:rPr>
              <w:t>Ansatz in AZA</w:t>
            </w:r>
          </w:p>
        </w:tc>
        <w:tc>
          <w:tcPr>
            <w:tcW w:w="2693" w:type="dxa"/>
            <w:vMerge w:val="restart"/>
            <w:tcBorders>
              <w:top w:val="nil"/>
              <w:left w:val="nil"/>
              <w:right w:val="single" w:sz="4" w:space="0" w:color="auto"/>
            </w:tcBorders>
            <w:shd w:val="clear" w:color="auto" w:fill="C0C0C0"/>
          </w:tcPr>
          <w:p w14:paraId="39F895F7" w14:textId="77777777" w:rsidR="004E1DEF" w:rsidRDefault="004E1DEF">
            <w:pPr>
              <w:rPr>
                <w:rFonts w:ascii="Arial" w:hAnsi="Arial" w:cs="Arial"/>
              </w:rPr>
            </w:pPr>
          </w:p>
          <w:p w14:paraId="109DE89E" w14:textId="77777777" w:rsidR="004E1DEF" w:rsidRDefault="004E1DEF">
            <w:pPr>
              <w:rPr>
                <w:rFonts w:ascii="Arial" w:hAnsi="Arial" w:cs="Arial"/>
              </w:rPr>
            </w:pPr>
            <w:r>
              <w:rPr>
                <w:rFonts w:ascii="Arial" w:hAnsi="Arial" w:cs="Arial"/>
              </w:rPr>
              <w:t>Erläuterung der Kalkulation des Ansatzes auf Basis des Referenzangebots</w:t>
            </w:r>
          </w:p>
        </w:tc>
        <w:tc>
          <w:tcPr>
            <w:tcW w:w="1669" w:type="dxa"/>
            <w:gridSpan w:val="3"/>
            <w:tcBorders>
              <w:top w:val="nil"/>
              <w:left w:val="nil"/>
              <w:bottom w:val="nil"/>
              <w:right w:val="single" w:sz="4" w:space="0" w:color="000000"/>
            </w:tcBorders>
            <w:shd w:val="clear" w:color="auto" w:fill="C0C0C0"/>
            <w:vAlign w:val="center"/>
          </w:tcPr>
          <w:p w14:paraId="14F1BE9B" w14:textId="77777777" w:rsidR="004E1DEF" w:rsidRDefault="004E1DEF">
            <w:pPr>
              <w:rPr>
                <w:rFonts w:ascii="Arial" w:hAnsi="Arial" w:cs="Arial"/>
              </w:rPr>
            </w:pPr>
            <w:r>
              <w:rPr>
                <w:rFonts w:ascii="Arial" w:hAnsi="Arial" w:cs="Arial"/>
              </w:rPr>
              <w:t>Zuordnung der Angebote</w:t>
            </w:r>
          </w:p>
        </w:tc>
        <w:tc>
          <w:tcPr>
            <w:tcW w:w="2440" w:type="dxa"/>
            <w:vMerge w:val="restart"/>
            <w:tcBorders>
              <w:top w:val="nil"/>
              <w:left w:val="nil"/>
              <w:right w:val="single" w:sz="4" w:space="0" w:color="auto"/>
            </w:tcBorders>
            <w:shd w:val="clear" w:color="auto" w:fill="C0C0C0"/>
          </w:tcPr>
          <w:p w14:paraId="192A058C" w14:textId="77777777" w:rsidR="004E1DEF" w:rsidRDefault="004E1DEF">
            <w:pPr>
              <w:rPr>
                <w:rFonts w:ascii="Arial" w:hAnsi="Arial" w:cs="Arial"/>
              </w:rPr>
            </w:pPr>
          </w:p>
          <w:p w14:paraId="7C23790A" w14:textId="77777777" w:rsidR="004E1DEF" w:rsidRDefault="004E1DEF">
            <w:pPr>
              <w:rPr>
                <w:rFonts w:ascii="Arial" w:hAnsi="Arial" w:cs="Arial"/>
              </w:rPr>
            </w:pPr>
            <w:r>
              <w:rPr>
                <w:rFonts w:ascii="Arial" w:hAnsi="Arial" w:cs="Arial"/>
              </w:rPr>
              <w:t xml:space="preserve">Alleinstellungsmerkmal </w:t>
            </w:r>
            <w:r>
              <w:rPr>
                <w:rFonts w:ascii="Arial" w:hAnsi="Arial" w:cs="Arial"/>
              </w:rPr>
              <w:br/>
              <w:t>(falls nur ein bestimmter Anbieter in Frage kommt)</w:t>
            </w:r>
          </w:p>
        </w:tc>
      </w:tr>
      <w:tr w:rsidR="004E1DEF" w14:paraId="2C7E43E8" w14:textId="77777777">
        <w:trPr>
          <w:cantSplit/>
          <w:trHeight w:val="1617"/>
        </w:trPr>
        <w:tc>
          <w:tcPr>
            <w:tcW w:w="1060" w:type="dxa"/>
            <w:vMerge/>
            <w:tcBorders>
              <w:left w:val="single" w:sz="4" w:space="0" w:color="auto"/>
              <w:bottom w:val="nil"/>
              <w:right w:val="single" w:sz="4" w:space="0" w:color="auto"/>
            </w:tcBorders>
            <w:shd w:val="clear" w:color="auto" w:fill="C0C0C0"/>
            <w:vAlign w:val="center"/>
          </w:tcPr>
          <w:p w14:paraId="02C546BC" w14:textId="77777777" w:rsidR="004E1DEF" w:rsidRDefault="004E1DEF">
            <w:pPr>
              <w:rPr>
                <w:rFonts w:ascii="Arial" w:hAnsi="Arial" w:cs="Arial"/>
              </w:rPr>
            </w:pPr>
          </w:p>
        </w:tc>
        <w:tc>
          <w:tcPr>
            <w:tcW w:w="1507" w:type="dxa"/>
            <w:vMerge/>
            <w:tcBorders>
              <w:left w:val="nil"/>
              <w:bottom w:val="nil"/>
              <w:right w:val="single" w:sz="4" w:space="0" w:color="auto"/>
            </w:tcBorders>
            <w:shd w:val="clear" w:color="auto" w:fill="C0C0C0"/>
            <w:vAlign w:val="center"/>
          </w:tcPr>
          <w:p w14:paraId="65375710" w14:textId="77777777" w:rsidR="004E1DEF" w:rsidRDefault="004E1DEF">
            <w:pPr>
              <w:rPr>
                <w:rFonts w:ascii="Arial" w:hAnsi="Arial" w:cs="Arial"/>
              </w:rPr>
            </w:pPr>
          </w:p>
        </w:tc>
        <w:tc>
          <w:tcPr>
            <w:tcW w:w="2693" w:type="dxa"/>
            <w:vMerge/>
            <w:tcBorders>
              <w:left w:val="nil"/>
              <w:bottom w:val="nil"/>
              <w:right w:val="single" w:sz="4" w:space="0" w:color="auto"/>
            </w:tcBorders>
            <w:shd w:val="clear" w:color="auto" w:fill="C0C0C0"/>
            <w:vAlign w:val="center"/>
          </w:tcPr>
          <w:p w14:paraId="1713E692" w14:textId="77777777" w:rsidR="004E1DEF" w:rsidRDefault="004E1DEF">
            <w:pPr>
              <w:rPr>
                <w:rFonts w:ascii="Arial" w:hAnsi="Arial" w:cs="Arial"/>
              </w:rPr>
            </w:pPr>
          </w:p>
        </w:tc>
        <w:tc>
          <w:tcPr>
            <w:tcW w:w="535" w:type="dxa"/>
            <w:tcBorders>
              <w:top w:val="nil"/>
              <w:left w:val="nil"/>
              <w:bottom w:val="nil"/>
              <w:right w:val="single" w:sz="4" w:space="0" w:color="auto"/>
            </w:tcBorders>
            <w:shd w:val="clear" w:color="auto" w:fill="C0C0C0"/>
            <w:textDirection w:val="btLr"/>
            <w:vAlign w:val="center"/>
          </w:tcPr>
          <w:p w14:paraId="71812CC7" w14:textId="77777777" w:rsidR="004E1DEF" w:rsidRDefault="004E1DEF">
            <w:pPr>
              <w:ind w:left="113" w:right="113"/>
              <w:rPr>
                <w:rFonts w:ascii="Arial" w:hAnsi="Arial" w:cs="Arial"/>
              </w:rPr>
            </w:pPr>
            <w:r>
              <w:rPr>
                <w:rFonts w:ascii="Arial" w:hAnsi="Arial" w:cs="Arial"/>
              </w:rPr>
              <w:t>Referenz-angebot</w:t>
            </w:r>
          </w:p>
        </w:tc>
        <w:tc>
          <w:tcPr>
            <w:tcW w:w="567" w:type="dxa"/>
            <w:tcBorders>
              <w:top w:val="nil"/>
              <w:left w:val="nil"/>
              <w:bottom w:val="nil"/>
              <w:right w:val="single" w:sz="4" w:space="0" w:color="auto"/>
            </w:tcBorders>
            <w:shd w:val="clear" w:color="auto" w:fill="C0C0C0"/>
            <w:textDirection w:val="btLr"/>
            <w:vAlign w:val="center"/>
          </w:tcPr>
          <w:p w14:paraId="039FC1E9" w14:textId="77777777" w:rsidR="004E1DEF" w:rsidRDefault="004E1DEF">
            <w:pPr>
              <w:ind w:left="113" w:right="113"/>
              <w:rPr>
                <w:rFonts w:ascii="Arial" w:hAnsi="Arial" w:cs="Arial"/>
              </w:rPr>
            </w:pPr>
            <w:r>
              <w:rPr>
                <w:rFonts w:ascii="Arial" w:hAnsi="Arial" w:cs="Arial"/>
              </w:rPr>
              <w:t>1. Vergleichs-angebot</w:t>
            </w:r>
          </w:p>
        </w:tc>
        <w:tc>
          <w:tcPr>
            <w:tcW w:w="567" w:type="dxa"/>
            <w:tcBorders>
              <w:top w:val="nil"/>
              <w:left w:val="nil"/>
              <w:bottom w:val="nil"/>
              <w:right w:val="single" w:sz="4" w:space="0" w:color="auto"/>
            </w:tcBorders>
            <w:shd w:val="clear" w:color="auto" w:fill="C0C0C0"/>
            <w:textDirection w:val="btLr"/>
            <w:vAlign w:val="center"/>
          </w:tcPr>
          <w:p w14:paraId="22DEC59D" w14:textId="77777777" w:rsidR="004E1DEF" w:rsidRDefault="004E1DEF">
            <w:pPr>
              <w:ind w:left="113" w:right="113"/>
              <w:rPr>
                <w:rFonts w:ascii="Arial" w:hAnsi="Arial" w:cs="Arial"/>
              </w:rPr>
            </w:pPr>
            <w:r>
              <w:rPr>
                <w:rFonts w:ascii="Arial" w:hAnsi="Arial" w:cs="Arial"/>
              </w:rPr>
              <w:t>2. Vergleichs-angebot</w:t>
            </w:r>
          </w:p>
        </w:tc>
        <w:tc>
          <w:tcPr>
            <w:tcW w:w="2440" w:type="dxa"/>
            <w:vMerge/>
            <w:tcBorders>
              <w:left w:val="nil"/>
              <w:bottom w:val="nil"/>
              <w:right w:val="single" w:sz="4" w:space="0" w:color="auto"/>
            </w:tcBorders>
            <w:shd w:val="clear" w:color="auto" w:fill="C0C0C0"/>
            <w:vAlign w:val="center"/>
          </w:tcPr>
          <w:p w14:paraId="574FD3D4" w14:textId="77777777" w:rsidR="004E1DEF" w:rsidRDefault="004E1DEF">
            <w:pPr>
              <w:rPr>
                <w:rFonts w:ascii="Arial" w:hAnsi="Arial" w:cs="Arial"/>
              </w:rPr>
            </w:pPr>
          </w:p>
        </w:tc>
      </w:tr>
      <w:tr w:rsidR="004E1DEF" w14:paraId="3BFB6AB2"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02FFF799" w14:textId="77777777" w:rsidR="004E1DEF" w:rsidRDefault="004E1DEF">
            <w:pPr>
              <w:rPr>
                <w:rFonts w:ascii="Arial" w:hAnsi="Arial" w:cs="Arial"/>
                <w:i/>
                <w:color w:val="00CCFF"/>
              </w:rPr>
            </w:pPr>
            <w:r>
              <w:rPr>
                <w:rFonts w:ascii="Arial" w:hAnsi="Arial" w:cs="Arial"/>
                <w:i/>
                <w:color w:val="00CCFF"/>
              </w:rPr>
              <w:t>0835 / 1</w:t>
            </w:r>
          </w:p>
        </w:tc>
        <w:tc>
          <w:tcPr>
            <w:tcW w:w="1507" w:type="dxa"/>
            <w:tcBorders>
              <w:top w:val="nil"/>
              <w:left w:val="nil"/>
              <w:bottom w:val="single" w:sz="4" w:space="0" w:color="auto"/>
              <w:right w:val="single" w:sz="4" w:space="0" w:color="auto"/>
            </w:tcBorders>
            <w:shd w:val="clear" w:color="auto" w:fill="auto"/>
          </w:tcPr>
          <w:p w14:paraId="30CA53AB" w14:textId="77777777" w:rsidR="004E1DEF" w:rsidRDefault="004E1DEF">
            <w:pPr>
              <w:jc w:val="right"/>
              <w:rPr>
                <w:rFonts w:ascii="Arial" w:hAnsi="Arial" w:cs="Arial"/>
                <w:i/>
                <w:color w:val="00CCFF"/>
              </w:rPr>
            </w:pPr>
            <w:r>
              <w:rPr>
                <w:rFonts w:ascii="Arial" w:hAnsi="Arial" w:cs="Arial"/>
                <w:i/>
                <w:color w:val="00CCFF"/>
              </w:rPr>
              <w:t>180.000,00 €</w:t>
            </w:r>
          </w:p>
        </w:tc>
        <w:tc>
          <w:tcPr>
            <w:tcW w:w="2693" w:type="dxa"/>
            <w:tcBorders>
              <w:top w:val="nil"/>
              <w:left w:val="nil"/>
              <w:bottom w:val="single" w:sz="4" w:space="0" w:color="auto"/>
              <w:right w:val="single" w:sz="4" w:space="0" w:color="auto"/>
            </w:tcBorders>
            <w:shd w:val="clear" w:color="auto" w:fill="auto"/>
          </w:tcPr>
          <w:p w14:paraId="5CF88B9B" w14:textId="77777777" w:rsidR="004E1DEF" w:rsidRDefault="004E1DEF">
            <w:pPr>
              <w:rPr>
                <w:rFonts w:ascii="Arial" w:hAnsi="Arial" w:cs="Arial"/>
                <w:i/>
                <w:color w:val="00CCFF"/>
              </w:rPr>
            </w:pPr>
            <w:r>
              <w:rPr>
                <w:rFonts w:ascii="Arial" w:hAnsi="Arial" w:cs="Arial"/>
                <w:i/>
                <w:color w:val="00CCFF"/>
              </w:rPr>
              <w:t>Ausgaben laut Angebot 1</w:t>
            </w:r>
          </w:p>
        </w:tc>
        <w:tc>
          <w:tcPr>
            <w:tcW w:w="535" w:type="dxa"/>
            <w:tcBorders>
              <w:top w:val="nil"/>
              <w:left w:val="nil"/>
              <w:bottom w:val="single" w:sz="4" w:space="0" w:color="auto"/>
              <w:right w:val="single" w:sz="4" w:space="0" w:color="auto"/>
            </w:tcBorders>
            <w:shd w:val="clear" w:color="auto" w:fill="auto"/>
          </w:tcPr>
          <w:p w14:paraId="4610AAE6" w14:textId="77777777" w:rsidR="004E1DEF" w:rsidRDefault="004E1DEF">
            <w:pPr>
              <w:jc w:val="right"/>
              <w:rPr>
                <w:rFonts w:ascii="Arial" w:hAnsi="Arial" w:cs="Arial"/>
                <w:i/>
                <w:color w:val="00CCFF"/>
              </w:rPr>
            </w:pPr>
            <w:r>
              <w:rPr>
                <w:rFonts w:ascii="Arial" w:hAnsi="Arial" w:cs="Arial"/>
                <w:i/>
                <w:color w:val="00CCFF"/>
              </w:rPr>
              <w:t>1 </w:t>
            </w:r>
          </w:p>
        </w:tc>
        <w:tc>
          <w:tcPr>
            <w:tcW w:w="567" w:type="dxa"/>
            <w:tcBorders>
              <w:top w:val="nil"/>
              <w:left w:val="nil"/>
              <w:bottom w:val="single" w:sz="4" w:space="0" w:color="auto"/>
              <w:right w:val="single" w:sz="4" w:space="0" w:color="auto"/>
            </w:tcBorders>
            <w:shd w:val="clear" w:color="auto" w:fill="auto"/>
          </w:tcPr>
          <w:p w14:paraId="0879217C" w14:textId="77777777" w:rsidR="004E1DEF" w:rsidRDefault="004E1DEF">
            <w:pPr>
              <w:jc w:val="right"/>
              <w:rPr>
                <w:rFonts w:ascii="Arial" w:hAnsi="Arial" w:cs="Arial"/>
                <w:i/>
                <w:color w:val="00CCFF"/>
              </w:rPr>
            </w:pPr>
            <w:r>
              <w:rPr>
                <w:rFonts w:ascii="Arial" w:hAnsi="Arial" w:cs="Arial"/>
                <w:i/>
                <w:color w:val="00CCFF"/>
              </w:rPr>
              <w:t> </w:t>
            </w:r>
          </w:p>
        </w:tc>
        <w:tc>
          <w:tcPr>
            <w:tcW w:w="567" w:type="dxa"/>
            <w:tcBorders>
              <w:top w:val="nil"/>
              <w:left w:val="nil"/>
              <w:bottom w:val="single" w:sz="4" w:space="0" w:color="auto"/>
              <w:right w:val="single" w:sz="4" w:space="0" w:color="auto"/>
            </w:tcBorders>
            <w:shd w:val="clear" w:color="auto" w:fill="auto"/>
          </w:tcPr>
          <w:p w14:paraId="2A06430D" w14:textId="77777777" w:rsidR="004E1DEF" w:rsidRDefault="004E1DEF">
            <w:pPr>
              <w:jc w:val="right"/>
              <w:rPr>
                <w:rFonts w:ascii="Arial" w:hAnsi="Arial" w:cs="Arial"/>
                <w:i/>
                <w:color w:val="00CCFF"/>
              </w:rPr>
            </w:pPr>
            <w:r>
              <w:rPr>
                <w:rFonts w:ascii="Arial" w:hAnsi="Arial" w:cs="Arial"/>
                <w:i/>
                <w:color w:val="00CCFF"/>
              </w:rPr>
              <w:t> </w:t>
            </w:r>
          </w:p>
        </w:tc>
        <w:tc>
          <w:tcPr>
            <w:tcW w:w="2440" w:type="dxa"/>
            <w:tcBorders>
              <w:top w:val="nil"/>
              <w:left w:val="nil"/>
              <w:bottom w:val="single" w:sz="4" w:space="0" w:color="auto"/>
              <w:right w:val="single" w:sz="4" w:space="0" w:color="auto"/>
            </w:tcBorders>
            <w:shd w:val="clear" w:color="auto" w:fill="auto"/>
          </w:tcPr>
          <w:p w14:paraId="4D471B9E" w14:textId="77777777" w:rsidR="004E1DEF" w:rsidRDefault="004E1DEF">
            <w:pPr>
              <w:rPr>
                <w:rFonts w:ascii="Arial" w:hAnsi="Arial" w:cs="Arial"/>
                <w:i/>
                <w:color w:val="00CCFF"/>
              </w:rPr>
            </w:pPr>
            <w:r>
              <w:rPr>
                <w:rFonts w:ascii="Arial" w:hAnsi="Arial" w:cs="Arial"/>
                <w:i/>
                <w:color w:val="00CCFF"/>
              </w:rPr>
              <w:t>Auf Grund langjähriger Kooperation können die Arbeiten nur von dem ausgewählten Anbieter in wirtschaftlicher und zielführender Weise durchgeführt werden, da Einarbeitungszeiten und die Anpassung der Standards entfallen.</w:t>
            </w:r>
          </w:p>
        </w:tc>
      </w:tr>
      <w:tr w:rsidR="004E1DEF" w14:paraId="11258799" w14:textId="77777777">
        <w:trPr>
          <w:trHeight w:val="1020"/>
        </w:trPr>
        <w:tc>
          <w:tcPr>
            <w:tcW w:w="1060" w:type="dxa"/>
            <w:tcBorders>
              <w:top w:val="nil"/>
              <w:left w:val="single" w:sz="4" w:space="0" w:color="auto"/>
              <w:bottom w:val="single" w:sz="4" w:space="0" w:color="auto"/>
              <w:right w:val="single" w:sz="4" w:space="0" w:color="auto"/>
            </w:tcBorders>
            <w:shd w:val="clear" w:color="auto" w:fill="auto"/>
          </w:tcPr>
          <w:p w14:paraId="3738F087" w14:textId="77777777" w:rsidR="004E1DEF" w:rsidRDefault="004E1DEF">
            <w:pPr>
              <w:rPr>
                <w:rFonts w:ascii="Arial" w:hAnsi="Arial" w:cs="Arial"/>
                <w:i/>
                <w:color w:val="00CCFF"/>
              </w:rPr>
            </w:pPr>
            <w:r>
              <w:rPr>
                <w:rFonts w:ascii="Arial" w:hAnsi="Arial" w:cs="Arial"/>
                <w:i/>
                <w:color w:val="00CCFF"/>
              </w:rPr>
              <w:t>0850 / 1</w:t>
            </w:r>
          </w:p>
        </w:tc>
        <w:tc>
          <w:tcPr>
            <w:tcW w:w="1507" w:type="dxa"/>
            <w:tcBorders>
              <w:top w:val="nil"/>
              <w:left w:val="nil"/>
              <w:bottom w:val="single" w:sz="4" w:space="0" w:color="auto"/>
              <w:right w:val="single" w:sz="4" w:space="0" w:color="auto"/>
            </w:tcBorders>
            <w:shd w:val="clear" w:color="auto" w:fill="auto"/>
          </w:tcPr>
          <w:p w14:paraId="1E7037EC" w14:textId="77777777" w:rsidR="004E1DEF" w:rsidRDefault="004E1DEF">
            <w:pPr>
              <w:jc w:val="right"/>
              <w:rPr>
                <w:rFonts w:ascii="Arial" w:hAnsi="Arial" w:cs="Arial"/>
                <w:i/>
                <w:color w:val="00CCFF"/>
              </w:rPr>
            </w:pPr>
            <w:r>
              <w:rPr>
                <w:rFonts w:ascii="Arial" w:hAnsi="Arial" w:cs="Arial"/>
                <w:i/>
                <w:color w:val="00CCFF"/>
              </w:rPr>
              <w:t>6.100,00 €</w:t>
            </w:r>
          </w:p>
        </w:tc>
        <w:tc>
          <w:tcPr>
            <w:tcW w:w="2693" w:type="dxa"/>
            <w:tcBorders>
              <w:top w:val="nil"/>
              <w:left w:val="nil"/>
              <w:bottom w:val="single" w:sz="4" w:space="0" w:color="auto"/>
              <w:right w:val="single" w:sz="4" w:space="0" w:color="auto"/>
            </w:tcBorders>
            <w:shd w:val="clear" w:color="auto" w:fill="auto"/>
          </w:tcPr>
          <w:p w14:paraId="521E1A25" w14:textId="77777777" w:rsidR="004E1DEF" w:rsidRDefault="004E1DEF">
            <w:pPr>
              <w:rPr>
                <w:rFonts w:ascii="Arial" w:hAnsi="Arial" w:cs="Arial"/>
                <w:i/>
                <w:iCs/>
                <w:color w:val="00CCFF"/>
              </w:rPr>
            </w:pPr>
            <w:r>
              <w:rPr>
                <w:rFonts w:ascii="Arial" w:hAnsi="Arial" w:cs="Arial"/>
                <w:i/>
                <w:iCs/>
                <w:color w:val="00CCFF"/>
              </w:rPr>
              <w:t>2.000€ (Einzelkosten laut Angebot 1a) x 3 (Stückzahl) + 100 (Kosten Lieferung)</w:t>
            </w:r>
          </w:p>
        </w:tc>
        <w:tc>
          <w:tcPr>
            <w:tcW w:w="535" w:type="dxa"/>
            <w:tcBorders>
              <w:top w:val="nil"/>
              <w:left w:val="nil"/>
              <w:bottom w:val="single" w:sz="4" w:space="0" w:color="auto"/>
              <w:right w:val="single" w:sz="4" w:space="0" w:color="auto"/>
            </w:tcBorders>
            <w:shd w:val="clear" w:color="auto" w:fill="auto"/>
          </w:tcPr>
          <w:p w14:paraId="67DDED3B" w14:textId="77777777" w:rsidR="004E1DEF" w:rsidRDefault="004E1DEF">
            <w:pPr>
              <w:jc w:val="right"/>
              <w:rPr>
                <w:rFonts w:ascii="Arial" w:hAnsi="Arial" w:cs="Arial"/>
                <w:i/>
                <w:iCs/>
                <w:color w:val="00CCFF"/>
              </w:rPr>
            </w:pPr>
            <w:r>
              <w:rPr>
                <w:rFonts w:ascii="Arial" w:hAnsi="Arial" w:cs="Arial"/>
                <w:i/>
                <w:iCs/>
                <w:color w:val="00CCFF"/>
              </w:rPr>
              <w:t>2a</w:t>
            </w:r>
          </w:p>
        </w:tc>
        <w:tc>
          <w:tcPr>
            <w:tcW w:w="567" w:type="dxa"/>
            <w:tcBorders>
              <w:top w:val="nil"/>
              <w:left w:val="nil"/>
              <w:bottom w:val="single" w:sz="4" w:space="0" w:color="auto"/>
              <w:right w:val="single" w:sz="4" w:space="0" w:color="auto"/>
            </w:tcBorders>
            <w:shd w:val="clear" w:color="auto" w:fill="auto"/>
          </w:tcPr>
          <w:p w14:paraId="47E2F0EF" w14:textId="77777777" w:rsidR="004E1DEF" w:rsidRDefault="004E1DEF">
            <w:pPr>
              <w:jc w:val="right"/>
              <w:rPr>
                <w:rFonts w:ascii="Arial" w:hAnsi="Arial" w:cs="Arial"/>
                <w:i/>
                <w:iCs/>
                <w:color w:val="00CCFF"/>
              </w:rPr>
            </w:pPr>
            <w:r>
              <w:rPr>
                <w:rFonts w:ascii="Arial" w:hAnsi="Arial" w:cs="Arial"/>
                <w:i/>
                <w:iCs/>
                <w:color w:val="00CCFF"/>
              </w:rPr>
              <w:t>2b</w:t>
            </w:r>
          </w:p>
        </w:tc>
        <w:tc>
          <w:tcPr>
            <w:tcW w:w="567" w:type="dxa"/>
            <w:tcBorders>
              <w:top w:val="nil"/>
              <w:left w:val="nil"/>
              <w:bottom w:val="single" w:sz="4" w:space="0" w:color="auto"/>
              <w:right w:val="single" w:sz="4" w:space="0" w:color="auto"/>
            </w:tcBorders>
            <w:shd w:val="clear" w:color="auto" w:fill="auto"/>
          </w:tcPr>
          <w:p w14:paraId="6841EE5E" w14:textId="77777777" w:rsidR="004E1DEF" w:rsidRDefault="004E1DEF">
            <w:pPr>
              <w:jc w:val="right"/>
              <w:rPr>
                <w:rFonts w:ascii="Arial" w:hAnsi="Arial" w:cs="Arial"/>
                <w:i/>
                <w:iCs/>
                <w:color w:val="00CCFF"/>
              </w:rPr>
            </w:pPr>
            <w:r>
              <w:rPr>
                <w:rFonts w:ascii="Arial" w:hAnsi="Arial" w:cs="Arial"/>
                <w:i/>
                <w:iCs/>
                <w:color w:val="00CCFF"/>
              </w:rPr>
              <w:t>2c</w:t>
            </w:r>
          </w:p>
        </w:tc>
        <w:tc>
          <w:tcPr>
            <w:tcW w:w="2440" w:type="dxa"/>
            <w:tcBorders>
              <w:top w:val="nil"/>
              <w:left w:val="nil"/>
              <w:bottom w:val="single" w:sz="4" w:space="0" w:color="auto"/>
              <w:right w:val="single" w:sz="4" w:space="0" w:color="auto"/>
            </w:tcBorders>
            <w:shd w:val="clear" w:color="auto" w:fill="auto"/>
          </w:tcPr>
          <w:p w14:paraId="44627B6B" w14:textId="77777777" w:rsidR="004E1DEF" w:rsidRDefault="004E1DEF">
            <w:pPr>
              <w:rPr>
                <w:rFonts w:ascii="Arial" w:hAnsi="Arial" w:cs="Arial"/>
                <w:i/>
                <w:color w:val="00CCFF"/>
              </w:rPr>
            </w:pPr>
            <w:r>
              <w:rPr>
                <w:rFonts w:ascii="Arial" w:hAnsi="Arial" w:cs="Arial"/>
                <w:i/>
                <w:color w:val="00CCFF"/>
              </w:rPr>
              <w:t> </w:t>
            </w:r>
          </w:p>
        </w:tc>
      </w:tr>
      <w:tr w:rsidR="004E1DEF" w14:paraId="42E5C92E" w14:textId="77777777">
        <w:trPr>
          <w:trHeight w:val="510"/>
        </w:trPr>
        <w:tc>
          <w:tcPr>
            <w:tcW w:w="1060" w:type="dxa"/>
            <w:tcBorders>
              <w:top w:val="nil"/>
              <w:left w:val="single" w:sz="4" w:space="0" w:color="auto"/>
              <w:bottom w:val="single" w:sz="4" w:space="0" w:color="auto"/>
              <w:right w:val="single" w:sz="4" w:space="0" w:color="auto"/>
            </w:tcBorders>
            <w:shd w:val="clear" w:color="auto" w:fill="auto"/>
          </w:tcPr>
          <w:p w14:paraId="67CFB63F" w14:textId="77777777" w:rsidR="004E1DEF" w:rsidRDefault="004E1DEF">
            <w:pPr>
              <w:rPr>
                <w:rFonts w:ascii="Arial" w:hAnsi="Arial" w:cs="Arial"/>
                <w:i/>
                <w:iCs/>
                <w:color w:val="00CCFF"/>
              </w:rPr>
            </w:pPr>
            <w:r>
              <w:rPr>
                <w:rFonts w:ascii="Arial" w:hAnsi="Arial" w:cs="Arial"/>
                <w:i/>
                <w:iCs/>
                <w:color w:val="00CCFF"/>
              </w:rPr>
              <w:t>0850 / 2</w:t>
            </w:r>
          </w:p>
        </w:tc>
        <w:tc>
          <w:tcPr>
            <w:tcW w:w="1507" w:type="dxa"/>
            <w:tcBorders>
              <w:top w:val="nil"/>
              <w:left w:val="nil"/>
              <w:bottom w:val="single" w:sz="4" w:space="0" w:color="auto"/>
              <w:right w:val="single" w:sz="4" w:space="0" w:color="auto"/>
            </w:tcBorders>
            <w:shd w:val="clear" w:color="auto" w:fill="auto"/>
          </w:tcPr>
          <w:p w14:paraId="268F7B89" w14:textId="77777777" w:rsidR="004E1DEF" w:rsidRDefault="004E1DEF">
            <w:pPr>
              <w:jc w:val="right"/>
              <w:rPr>
                <w:rFonts w:ascii="Arial" w:hAnsi="Arial" w:cs="Arial"/>
                <w:i/>
                <w:iCs/>
                <w:color w:val="00CCFF"/>
              </w:rPr>
            </w:pPr>
            <w:r>
              <w:rPr>
                <w:rFonts w:ascii="Arial" w:hAnsi="Arial" w:cs="Arial"/>
                <w:i/>
                <w:iCs/>
                <w:color w:val="00CCFF"/>
              </w:rPr>
              <w:t>10.000,00 €</w:t>
            </w:r>
          </w:p>
        </w:tc>
        <w:tc>
          <w:tcPr>
            <w:tcW w:w="2693" w:type="dxa"/>
            <w:tcBorders>
              <w:top w:val="nil"/>
              <w:left w:val="nil"/>
              <w:bottom w:val="single" w:sz="4" w:space="0" w:color="auto"/>
              <w:right w:val="single" w:sz="4" w:space="0" w:color="auto"/>
            </w:tcBorders>
            <w:shd w:val="clear" w:color="auto" w:fill="auto"/>
          </w:tcPr>
          <w:p w14:paraId="6982F8C7" w14:textId="77777777" w:rsidR="004E1DEF" w:rsidRDefault="004E1DEF">
            <w:pPr>
              <w:rPr>
                <w:rFonts w:ascii="Arial" w:hAnsi="Arial" w:cs="Arial"/>
                <w:i/>
                <w:iCs/>
                <w:color w:val="00CCFF"/>
              </w:rPr>
            </w:pPr>
            <w:r>
              <w:rPr>
                <w:rFonts w:ascii="Arial" w:hAnsi="Arial" w:cs="Arial"/>
                <w:i/>
                <w:color w:val="00CCFF"/>
              </w:rPr>
              <w:t>Ausgaben</w:t>
            </w:r>
            <w:r>
              <w:rPr>
                <w:rFonts w:ascii="Arial" w:hAnsi="Arial" w:cs="Arial"/>
                <w:i/>
                <w:iCs/>
                <w:color w:val="00CCFF"/>
              </w:rPr>
              <w:t xml:space="preserve"> laut Angebot 3</w:t>
            </w:r>
          </w:p>
        </w:tc>
        <w:tc>
          <w:tcPr>
            <w:tcW w:w="535" w:type="dxa"/>
            <w:tcBorders>
              <w:top w:val="nil"/>
              <w:left w:val="nil"/>
              <w:bottom w:val="single" w:sz="4" w:space="0" w:color="auto"/>
              <w:right w:val="single" w:sz="4" w:space="0" w:color="auto"/>
            </w:tcBorders>
            <w:shd w:val="clear" w:color="auto" w:fill="auto"/>
          </w:tcPr>
          <w:p w14:paraId="608EEB78" w14:textId="77777777" w:rsidR="004E1DEF" w:rsidRDefault="004E1DEF">
            <w:pPr>
              <w:jc w:val="right"/>
              <w:rPr>
                <w:rFonts w:ascii="Arial" w:hAnsi="Arial" w:cs="Arial"/>
                <w:i/>
                <w:iCs/>
                <w:color w:val="00CCFF"/>
              </w:rPr>
            </w:pPr>
            <w:r>
              <w:rPr>
                <w:rFonts w:ascii="Arial" w:hAnsi="Arial" w:cs="Arial"/>
                <w:i/>
                <w:iCs/>
                <w:color w:val="00CCFF"/>
              </w:rPr>
              <w:t>3</w:t>
            </w:r>
          </w:p>
        </w:tc>
        <w:tc>
          <w:tcPr>
            <w:tcW w:w="567" w:type="dxa"/>
            <w:tcBorders>
              <w:top w:val="nil"/>
              <w:left w:val="nil"/>
              <w:bottom w:val="single" w:sz="4" w:space="0" w:color="auto"/>
              <w:right w:val="single" w:sz="4" w:space="0" w:color="auto"/>
            </w:tcBorders>
            <w:shd w:val="clear" w:color="auto" w:fill="auto"/>
          </w:tcPr>
          <w:p w14:paraId="65EC3A20" w14:textId="77777777" w:rsidR="004E1DEF" w:rsidRDefault="004E1DEF">
            <w:pPr>
              <w:jc w:val="right"/>
              <w:rPr>
                <w:rFonts w:ascii="Arial" w:hAnsi="Arial" w:cs="Arial"/>
                <w:i/>
                <w:iCs/>
                <w:color w:val="00CCFF"/>
              </w:rPr>
            </w:pPr>
            <w:r>
              <w:rPr>
                <w:rFonts w:ascii="Arial" w:hAnsi="Arial" w:cs="Arial"/>
                <w:i/>
                <w:iCs/>
                <w:color w:val="00CCFF"/>
              </w:rPr>
              <w:t> </w:t>
            </w:r>
          </w:p>
        </w:tc>
        <w:tc>
          <w:tcPr>
            <w:tcW w:w="567" w:type="dxa"/>
            <w:tcBorders>
              <w:top w:val="nil"/>
              <w:left w:val="nil"/>
              <w:bottom w:val="single" w:sz="4" w:space="0" w:color="auto"/>
              <w:right w:val="single" w:sz="4" w:space="0" w:color="auto"/>
            </w:tcBorders>
            <w:shd w:val="clear" w:color="auto" w:fill="auto"/>
          </w:tcPr>
          <w:p w14:paraId="327ECE2B" w14:textId="77777777" w:rsidR="004E1DEF" w:rsidRDefault="004E1DEF">
            <w:pPr>
              <w:jc w:val="right"/>
              <w:rPr>
                <w:rFonts w:ascii="Arial" w:hAnsi="Arial" w:cs="Arial"/>
                <w:i/>
                <w:iCs/>
                <w:color w:val="00CCFF"/>
              </w:rPr>
            </w:pPr>
            <w:r>
              <w:rPr>
                <w:rFonts w:ascii="Arial" w:hAnsi="Arial" w:cs="Arial"/>
                <w:i/>
                <w:iCs/>
                <w:color w:val="00CCFF"/>
              </w:rPr>
              <w:t> </w:t>
            </w:r>
          </w:p>
        </w:tc>
        <w:tc>
          <w:tcPr>
            <w:tcW w:w="2440" w:type="dxa"/>
            <w:tcBorders>
              <w:top w:val="nil"/>
              <w:left w:val="nil"/>
              <w:bottom w:val="single" w:sz="4" w:space="0" w:color="auto"/>
              <w:right w:val="single" w:sz="4" w:space="0" w:color="auto"/>
            </w:tcBorders>
            <w:shd w:val="clear" w:color="auto" w:fill="auto"/>
          </w:tcPr>
          <w:p w14:paraId="45B81AB7" w14:textId="77777777" w:rsidR="004E1DEF" w:rsidRDefault="004E1DEF">
            <w:pPr>
              <w:rPr>
                <w:rFonts w:ascii="Arial" w:hAnsi="Arial" w:cs="Arial"/>
                <w:i/>
                <w:iCs/>
                <w:color w:val="00CCFF"/>
              </w:rPr>
            </w:pPr>
            <w:r>
              <w:rPr>
                <w:rFonts w:ascii="Arial" w:hAnsi="Arial" w:cs="Arial"/>
                <w:i/>
                <w:iCs/>
                <w:color w:val="00CCFF"/>
              </w:rPr>
              <w:t>Kompatibilität zu bestehenden Anlagen nur vom ausgewählten Anbieter erfüllt</w:t>
            </w:r>
          </w:p>
        </w:tc>
      </w:tr>
      <w:tr w:rsidR="004E1DEF" w14:paraId="396CFF70"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0463B65E"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0057E0A9"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465262D3"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61A611AB" w14:textId="77777777"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3B00AD41" w14:textId="77777777"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2403722D" w14:textId="77777777" w:rsidR="004E1DEF" w:rsidRDefault="004E1DEF">
            <w:pPr>
              <w:jc w:val="right"/>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334000D7" w14:textId="77777777" w:rsidR="004E1DEF" w:rsidRDefault="004E1DEF">
            <w:pPr>
              <w:rPr>
                <w:rFonts w:ascii="Arial" w:hAnsi="Arial" w:cs="Arial"/>
              </w:rPr>
            </w:pPr>
            <w:r>
              <w:rPr>
                <w:rFonts w:ascii="Arial" w:hAnsi="Arial" w:cs="Arial"/>
              </w:rPr>
              <w:t> </w:t>
            </w:r>
          </w:p>
        </w:tc>
      </w:tr>
      <w:tr w:rsidR="004E1DEF" w14:paraId="1C47858F"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25904288"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2A5522E4"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1F28433F"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66A88720" w14:textId="77777777"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6A54BC27" w14:textId="77777777"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4FC302BA" w14:textId="77777777" w:rsidR="004E1DEF" w:rsidRDefault="004E1DEF">
            <w:pPr>
              <w:jc w:val="right"/>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074C7C41" w14:textId="77777777" w:rsidR="004E1DEF" w:rsidRDefault="004E1DEF">
            <w:pPr>
              <w:rPr>
                <w:rFonts w:ascii="Arial" w:hAnsi="Arial" w:cs="Arial"/>
              </w:rPr>
            </w:pPr>
            <w:r>
              <w:rPr>
                <w:rFonts w:ascii="Arial" w:hAnsi="Arial" w:cs="Arial"/>
              </w:rPr>
              <w:t> </w:t>
            </w:r>
          </w:p>
        </w:tc>
      </w:tr>
      <w:tr w:rsidR="004E1DEF" w14:paraId="2058CCDC"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7EDB7E69"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458D7C94"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5FF10C1C"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3D6A7FEA" w14:textId="77777777"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39BA0382" w14:textId="77777777" w:rsidR="004E1DEF" w:rsidRDefault="004E1DEF">
            <w:pPr>
              <w:jc w:val="right"/>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3025615A" w14:textId="77777777" w:rsidR="004E1DEF" w:rsidRDefault="004E1DEF">
            <w:pPr>
              <w:jc w:val="right"/>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25148C58" w14:textId="77777777" w:rsidR="004E1DEF" w:rsidRDefault="004E1DEF">
            <w:pPr>
              <w:rPr>
                <w:rFonts w:ascii="Arial" w:hAnsi="Arial" w:cs="Arial"/>
              </w:rPr>
            </w:pPr>
            <w:r>
              <w:rPr>
                <w:rFonts w:ascii="Arial" w:hAnsi="Arial" w:cs="Arial"/>
              </w:rPr>
              <w:t> </w:t>
            </w:r>
          </w:p>
        </w:tc>
      </w:tr>
      <w:tr w:rsidR="004E1DEF" w14:paraId="139AE04E"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09B7D2F1"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6C2411CF"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3ECC1D1F"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37860FE5"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2D1C91AB"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3C0D1FEB"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5E8E4932" w14:textId="77777777" w:rsidR="004E1DEF" w:rsidRDefault="004E1DEF">
            <w:pPr>
              <w:rPr>
                <w:rFonts w:ascii="Arial" w:hAnsi="Arial" w:cs="Arial"/>
              </w:rPr>
            </w:pPr>
            <w:r>
              <w:rPr>
                <w:rFonts w:ascii="Arial" w:hAnsi="Arial" w:cs="Arial"/>
              </w:rPr>
              <w:t> </w:t>
            </w:r>
          </w:p>
        </w:tc>
      </w:tr>
      <w:tr w:rsidR="004E1DEF" w14:paraId="1485695D"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379BBB58" w14:textId="77777777" w:rsidR="004E1DEF" w:rsidRDefault="004E1DEF">
            <w:pPr>
              <w:rPr>
                <w:rFonts w:ascii="Arial" w:hAnsi="Arial" w:cs="Arial"/>
              </w:rPr>
            </w:pPr>
            <w:r>
              <w:rPr>
                <w:rFonts w:ascii="Arial" w:hAnsi="Arial" w:cs="Arial"/>
              </w:rPr>
              <w:lastRenderedPageBreak/>
              <w:t> </w:t>
            </w:r>
          </w:p>
        </w:tc>
        <w:tc>
          <w:tcPr>
            <w:tcW w:w="1507" w:type="dxa"/>
            <w:tcBorders>
              <w:top w:val="nil"/>
              <w:left w:val="nil"/>
              <w:bottom w:val="single" w:sz="4" w:space="0" w:color="auto"/>
              <w:right w:val="single" w:sz="4" w:space="0" w:color="auto"/>
            </w:tcBorders>
            <w:shd w:val="clear" w:color="auto" w:fill="auto"/>
          </w:tcPr>
          <w:p w14:paraId="6C6F02D9"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79CD1D8A"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4CF327C0"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2748CAE4"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2E9C5403"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3E4FBFFF" w14:textId="77777777" w:rsidR="004E1DEF" w:rsidRDefault="004E1DEF">
            <w:pPr>
              <w:rPr>
                <w:rFonts w:ascii="Arial" w:hAnsi="Arial" w:cs="Arial"/>
              </w:rPr>
            </w:pPr>
            <w:r>
              <w:rPr>
                <w:rFonts w:ascii="Arial" w:hAnsi="Arial" w:cs="Arial"/>
              </w:rPr>
              <w:t> </w:t>
            </w:r>
          </w:p>
        </w:tc>
      </w:tr>
      <w:tr w:rsidR="004E1DEF" w14:paraId="01D42573"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5D27D273"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5BC1726C"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274F819C"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302C187C"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26B42C95"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691F1A4E"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69411BCB" w14:textId="77777777" w:rsidR="004E1DEF" w:rsidRDefault="004E1DEF">
            <w:pPr>
              <w:rPr>
                <w:rFonts w:ascii="Arial" w:hAnsi="Arial" w:cs="Arial"/>
              </w:rPr>
            </w:pPr>
            <w:r>
              <w:rPr>
                <w:rFonts w:ascii="Arial" w:hAnsi="Arial" w:cs="Arial"/>
              </w:rPr>
              <w:t> </w:t>
            </w:r>
          </w:p>
        </w:tc>
      </w:tr>
      <w:tr w:rsidR="004E1DEF" w14:paraId="1784CBC1"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42AD5311"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0E58860D"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751B6727"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3751397B"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4216F654"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05F4DBC5"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1D9FD395" w14:textId="77777777" w:rsidR="004E1DEF" w:rsidRDefault="004E1DEF">
            <w:pPr>
              <w:rPr>
                <w:rFonts w:ascii="Arial" w:hAnsi="Arial" w:cs="Arial"/>
              </w:rPr>
            </w:pPr>
            <w:r>
              <w:rPr>
                <w:rFonts w:ascii="Arial" w:hAnsi="Arial" w:cs="Arial"/>
              </w:rPr>
              <w:t> </w:t>
            </w:r>
          </w:p>
        </w:tc>
      </w:tr>
      <w:tr w:rsidR="004E1DEF" w14:paraId="1821F527"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5C896FAC"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1F8DFB0B"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24E49B81"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712E7AC7"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1F29191C"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06B5018B"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6908F814" w14:textId="77777777" w:rsidR="004E1DEF" w:rsidRDefault="004E1DEF">
            <w:pPr>
              <w:rPr>
                <w:rFonts w:ascii="Arial" w:hAnsi="Arial" w:cs="Arial"/>
              </w:rPr>
            </w:pPr>
            <w:r>
              <w:rPr>
                <w:rFonts w:ascii="Arial" w:hAnsi="Arial" w:cs="Arial"/>
              </w:rPr>
              <w:t> </w:t>
            </w:r>
          </w:p>
        </w:tc>
      </w:tr>
      <w:tr w:rsidR="004E1DEF" w14:paraId="383EA3EC"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69C6A37F"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047B202C"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028DF415"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1AD970AB"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22C41BF4"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5871233A"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07613BC5" w14:textId="77777777" w:rsidR="004E1DEF" w:rsidRDefault="004E1DEF">
            <w:pPr>
              <w:rPr>
                <w:rFonts w:ascii="Arial" w:hAnsi="Arial" w:cs="Arial"/>
              </w:rPr>
            </w:pPr>
            <w:r>
              <w:rPr>
                <w:rFonts w:ascii="Arial" w:hAnsi="Arial" w:cs="Arial"/>
              </w:rPr>
              <w:t> </w:t>
            </w:r>
          </w:p>
        </w:tc>
      </w:tr>
      <w:tr w:rsidR="004E1DEF" w14:paraId="30195C77"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562366C8"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272ADC87"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325AE0AA"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6369A762"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67473B55"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32BC18D3"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75113489" w14:textId="77777777" w:rsidR="004E1DEF" w:rsidRDefault="004E1DEF">
            <w:pPr>
              <w:rPr>
                <w:rFonts w:ascii="Arial" w:hAnsi="Arial" w:cs="Arial"/>
              </w:rPr>
            </w:pPr>
            <w:r>
              <w:rPr>
                <w:rFonts w:ascii="Arial" w:hAnsi="Arial" w:cs="Arial"/>
              </w:rPr>
              <w:t> </w:t>
            </w:r>
          </w:p>
        </w:tc>
      </w:tr>
      <w:tr w:rsidR="004E1DEF" w14:paraId="1E94F3E0"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57FCFBE6"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1F588903"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228D057E"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17187E9B"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21BDACE5"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049E8398"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502B0CC0" w14:textId="77777777" w:rsidR="004E1DEF" w:rsidRDefault="004E1DEF">
            <w:pPr>
              <w:rPr>
                <w:rFonts w:ascii="Arial" w:hAnsi="Arial" w:cs="Arial"/>
              </w:rPr>
            </w:pPr>
            <w:r>
              <w:rPr>
                <w:rFonts w:ascii="Arial" w:hAnsi="Arial" w:cs="Arial"/>
              </w:rPr>
              <w:t> </w:t>
            </w:r>
          </w:p>
        </w:tc>
      </w:tr>
      <w:tr w:rsidR="004E1DEF" w14:paraId="5122F136"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535C8ED9"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20E0F6B2"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7164D8A9"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44D8CEF8"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4C88D86F"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38E3FA15"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1CFDD6B7" w14:textId="77777777" w:rsidR="004E1DEF" w:rsidRDefault="004E1DEF">
            <w:pPr>
              <w:rPr>
                <w:rFonts w:ascii="Arial" w:hAnsi="Arial" w:cs="Arial"/>
              </w:rPr>
            </w:pPr>
            <w:r>
              <w:rPr>
                <w:rFonts w:ascii="Arial" w:hAnsi="Arial" w:cs="Arial"/>
              </w:rPr>
              <w:t> </w:t>
            </w:r>
          </w:p>
        </w:tc>
      </w:tr>
      <w:tr w:rsidR="004E1DEF" w14:paraId="2AAEC58D"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448C9070"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5F8E0123"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65CE7D7F"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3DB14C8D"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55D287C6"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08AFACDF"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568796BD" w14:textId="77777777" w:rsidR="004E1DEF" w:rsidRDefault="004E1DEF">
            <w:pPr>
              <w:rPr>
                <w:rFonts w:ascii="Arial" w:hAnsi="Arial" w:cs="Arial"/>
              </w:rPr>
            </w:pPr>
            <w:r>
              <w:rPr>
                <w:rFonts w:ascii="Arial" w:hAnsi="Arial" w:cs="Arial"/>
              </w:rPr>
              <w:t> </w:t>
            </w:r>
          </w:p>
        </w:tc>
      </w:tr>
      <w:tr w:rsidR="004E1DEF" w14:paraId="47400BF1"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0DDD737D"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03A43DE8"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4EE7A94C"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2856B568"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217A26BB"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662CA681"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59FC8325" w14:textId="77777777" w:rsidR="004E1DEF" w:rsidRDefault="004E1DEF">
            <w:pPr>
              <w:rPr>
                <w:rFonts w:ascii="Arial" w:hAnsi="Arial" w:cs="Arial"/>
              </w:rPr>
            </w:pPr>
            <w:r>
              <w:rPr>
                <w:rFonts w:ascii="Arial" w:hAnsi="Arial" w:cs="Arial"/>
              </w:rPr>
              <w:t> </w:t>
            </w:r>
          </w:p>
        </w:tc>
      </w:tr>
      <w:tr w:rsidR="004E1DEF" w14:paraId="1BD14F44"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7F16ECCC"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2D873C8E"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382AE389"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6067D157"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09D6D6E4"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11FEABF8"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7217F2FA" w14:textId="77777777" w:rsidR="004E1DEF" w:rsidRDefault="004E1DEF">
            <w:pPr>
              <w:rPr>
                <w:rFonts w:ascii="Arial" w:hAnsi="Arial" w:cs="Arial"/>
              </w:rPr>
            </w:pPr>
            <w:r>
              <w:rPr>
                <w:rFonts w:ascii="Arial" w:hAnsi="Arial" w:cs="Arial"/>
              </w:rPr>
              <w:t> </w:t>
            </w:r>
          </w:p>
        </w:tc>
      </w:tr>
      <w:tr w:rsidR="004E1DEF" w14:paraId="13CA74F6"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47DAB3A7"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2C2AE03E"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03E96472"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2BBF2C8D"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601CED78"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50CF030A"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30B4666F" w14:textId="77777777" w:rsidR="004E1DEF" w:rsidRDefault="004E1DEF">
            <w:pPr>
              <w:rPr>
                <w:rFonts w:ascii="Arial" w:hAnsi="Arial" w:cs="Arial"/>
              </w:rPr>
            </w:pPr>
            <w:r>
              <w:rPr>
                <w:rFonts w:ascii="Arial" w:hAnsi="Arial" w:cs="Arial"/>
              </w:rPr>
              <w:t> </w:t>
            </w:r>
          </w:p>
        </w:tc>
      </w:tr>
      <w:tr w:rsidR="004E1DEF" w14:paraId="74ECCFCB"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58F5C387"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675AFACA"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2854150A"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3CB7EB90"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76D4BF5D"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5ABE3AA2"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4EDC4FC3" w14:textId="77777777" w:rsidR="004E1DEF" w:rsidRDefault="004E1DEF">
            <w:pPr>
              <w:rPr>
                <w:rFonts w:ascii="Arial" w:hAnsi="Arial" w:cs="Arial"/>
              </w:rPr>
            </w:pPr>
            <w:r>
              <w:rPr>
                <w:rFonts w:ascii="Arial" w:hAnsi="Arial" w:cs="Arial"/>
              </w:rPr>
              <w:t> </w:t>
            </w:r>
          </w:p>
        </w:tc>
      </w:tr>
      <w:tr w:rsidR="004E1DEF" w14:paraId="609A25EB"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3BEC846D"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7BA10FCD"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6CE8333E"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2302B076"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393857BD"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418AC254"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034DF419" w14:textId="77777777" w:rsidR="004E1DEF" w:rsidRDefault="004E1DEF">
            <w:pPr>
              <w:rPr>
                <w:rFonts w:ascii="Arial" w:hAnsi="Arial" w:cs="Arial"/>
              </w:rPr>
            </w:pPr>
            <w:r>
              <w:rPr>
                <w:rFonts w:ascii="Arial" w:hAnsi="Arial" w:cs="Arial"/>
              </w:rPr>
              <w:t> </w:t>
            </w:r>
          </w:p>
        </w:tc>
      </w:tr>
      <w:tr w:rsidR="004E1DEF" w14:paraId="76F91054"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14AD831D"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5F8BB8BD"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0E3B1643"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0BD1B586"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072D9D77"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7BFE9227"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7039DDA6" w14:textId="77777777" w:rsidR="004E1DEF" w:rsidRDefault="004E1DEF">
            <w:pPr>
              <w:rPr>
                <w:rFonts w:ascii="Arial" w:hAnsi="Arial" w:cs="Arial"/>
              </w:rPr>
            </w:pPr>
            <w:r>
              <w:rPr>
                <w:rFonts w:ascii="Arial" w:hAnsi="Arial" w:cs="Arial"/>
              </w:rPr>
              <w:t> </w:t>
            </w:r>
          </w:p>
        </w:tc>
      </w:tr>
      <w:tr w:rsidR="004E1DEF" w14:paraId="016E0EEE"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4BF45D6D"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78B102A0"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39BEA0C6"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612A8E17"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3899F11B"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04C3701B"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58B0605F" w14:textId="77777777" w:rsidR="004E1DEF" w:rsidRDefault="004E1DEF">
            <w:pPr>
              <w:rPr>
                <w:rFonts w:ascii="Arial" w:hAnsi="Arial" w:cs="Arial"/>
              </w:rPr>
            </w:pPr>
            <w:r>
              <w:rPr>
                <w:rFonts w:ascii="Arial" w:hAnsi="Arial" w:cs="Arial"/>
              </w:rPr>
              <w:t> </w:t>
            </w:r>
          </w:p>
        </w:tc>
      </w:tr>
      <w:tr w:rsidR="004E1DEF" w14:paraId="17773E84"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763F81F2"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7D6917AC"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43BE297B"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714A213B"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43E9D490"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7C8C632A"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30C52DB5" w14:textId="77777777" w:rsidR="004E1DEF" w:rsidRDefault="004E1DEF">
            <w:pPr>
              <w:rPr>
                <w:rFonts w:ascii="Arial" w:hAnsi="Arial" w:cs="Arial"/>
              </w:rPr>
            </w:pPr>
            <w:r>
              <w:rPr>
                <w:rFonts w:ascii="Arial" w:hAnsi="Arial" w:cs="Arial"/>
              </w:rPr>
              <w:t> </w:t>
            </w:r>
          </w:p>
        </w:tc>
      </w:tr>
      <w:tr w:rsidR="004E1DEF" w14:paraId="74998B21"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54A6058D"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002FC386"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436CA23A"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39986DE7"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27BD0F2F"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1AFC56DE"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5D9D3F7D" w14:textId="77777777" w:rsidR="004E1DEF" w:rsidRDefault="004E1DEF">
            <w:pPr>
              <w:rPr>
                <w:rFonts w:ascii="Arial" w:hAnsi="Arial" w:cs="Arial"/>
              </w:rPr>
            </w:pPr>
            <w:r>
              <w:rPr>
                <w:rFonts w:ascii="Arial" w:hAnsi="Arial" w:cs="Arial"/>
              </w:rPr>
              <w:t> </w:t>
            </w:r>
          </w:p>
        </w:tc>
      </w:tr>
      <w:tr w:rsidR="004E1DEF" w14:paraId="3FE11A30"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417B6055"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352B73B9"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5F0347B0"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1BE20FB8"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4A81C515"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6F729C27"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1ADD8918" w14:textId="77777777" w:rsidR="004E1DEF" w:rsidRDefault="004E1DEF">
            <w:pPr>
              <w:rPr>
                <w:rFonts w:ascii="Arial" w:hAnsi="Arial" w:cs="Arial"/>
              </w:rPr>
            </w:pPr>
            <w:r>
              <w:rPr>
                <w:rFonts w:ascii="Arial" w:hAnsi="Arial" w:cs="Arial"/>
              </w:rPr>
              <w:t> </w:t>
            </w:r>
          </w:p>
        </w:tc>
      </w:tr>
      <w:tr w:rsidR="004E1DEF" w14:paraId="7852CCCF" w14:textId="77777777">
        <w:trPr>
          <w:trHeight w:val="255"/>
        </w:trPr>
        <w:tc>
          <w:tcPr>
            <w:tcW w:w="1060" w:type="dxa"/>
            <w:tcBorders>
              <w:top w:val="nil"/>
              <w:left w:val="single" w:sz="4" w:space="0" w:color="auto"/>
              <w:bottom w:val="single" w:sz="4" w:space="0" w:color="auto"/>
              <w:right w:val="single" w:sz="4" w:space="0" w:color="auto"/>
            </w:tcBorders>
            <w:shd w:val="clear" w:color="auto" w:fill="auto"/>
          </w:tcPr>
          <w:p w14:paraId="39B66D51" w14:textId="77777777" w:rsidR="004E1DEF" w:rsidRDefault="004E1DEF">
            <w:pPr>
              <w:rPr>
                <w:rFonts w:ascii="Arial" w:hAnsi="Arial" w:cs="Arial"/>
              </w:rPr>
            </w:pPr>
            <w:r>
              <w:rPr>
                <w:rFonts w:ascii="Arial" w:hAnsi="Arial" w:cs="Arial"/>
              </w:rPr>
              <w:t> </w:t>
            </w:r>
          </w:p>
        </w:tc>
        <w:tc>
          <w:tcPr>
            <w:tcW w:w="1507" w:type="dxa"/>
            <w:tcBorders>
              <w:top w:val="nil"/>
              <w:left w:val="nil"/>
              <w:bottom w:val="single" w:sz="4" w:space="0" w:color="auto"/>
              <w:right w:val="single" w:sz="4" w:space="0" w:color="auto"/>
            </w:tcBorders>
            <w:shd w:val="clear" w:color="auto" w:fill="auto"/>
          </w:tcPr>
          <w:p w14:paraId="268C9A03" w14:textId="77777777" w:rsidR="004E1DEF" w:rsidRDefault="004E1DEF">
            <w:pPr>
              <w:jc w:val="right"/>
              <w:rPr>
                <w:rFonts w:ascii="Arial" w:hAnsi="Arial" w:cs="Arial"/>
              </w:rPr>
            </w:pPr>
            <w:r>
              <w:rPr>
                <w:rFonts w:ascii="Arial" w:hAnsi="Arial" w:cs="Arial"/>
              </w:rPr>
              <w:t>0,00 €</w:t>
            </w:r>
          </w:p>
        </w:tc>
        <w:tc>
          <w:tcPr>
            <w:tcW w:w="2693" w:type="dxa"/>
            <w:tcBorders>
              <w:top w:val="nil"/>
              <w:left w:val="nil"/>
              <w:bottom w:val="single" w:sz="4" w:space="0" w:color="auto"/>
              <w:right w:val="single" w:sz="4" w:space="0" w:color="auto"/>
            </w:tcBorders>
            <w:shd w:val="clear" w:color="auto" w:fill="auto"/>
          </w:tcPr>
          <w:p w14:paraId="7AFD39E8" w14:textId="77777777" w:rsidR="004E1DEF" w:rsidRDefault="004E1DEF">
            <w:pPr>
              <w:rPr>
                <w:rFonts w:ascii="Arial" w:hAnsi="Arial" w:cs="Arial"/>
              </w:rPr>
            </w:pPr>
            <w:r>
              <w:rPr>
                <w:rFonts w:ascii="Arial" w:hAnsi="Arial" w:cs="Arial"/>
              </w:rPr>
              <w:t> </w:t>
            </w:r>
          </w:p>
        </w:tc>
        <w:tc>
          <w:tcPr>
            <w:tcW w:w="535" w:type="dxa"/>
            <w:tcBorders>
              <w:top w:val="nil"/>
              <w:left w:val="nil"/>
              <w:bottom w:val="single" w:sz="4" w:space="0" w:color="auto"/>
              <w:right w:val="single" w:sz="4" w:space="0" w:color="auto"/>
            </w:tcBorders>
            <w:shd w:val="clear" w:color="auto" w:fill="auto"/>
          </w:tcPr>
          <w:p w14:paraId="5FA36ACC"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1B44F525" w14:textId="77777777" w:rsidR="004E1DEF" w:rsidRDefault="004E1DEF">
            <w:pPr>
              <w:rPr>
                <w:rFonts w:ascii="Arial" w:hAnsi="Arial" w:cs="Arial"/>
              </w:rPr>
            </w:pPr>
            <w:r>
              <w:rPr>
                <w:rFonts w:ascii="Arial" w:hAnsi="Arial" w:cs="Arial"/>
              </w:rPr>
              <w:t> </w:t>
            </w:r>
          </w:p>
        </w:tc>
        <w:tc>
          <w:tcPr>
            <w:tcW w:w="567" w:type="dxa"/>
            <w:tcBorders>
              <w:top w:val="nil"/>
              <w:left w:val="nil"/>
              <w:bottom w:val="single" w:sz="4" w:space="0" w:color="auto"/>
              <w:right w:val="single" w:sz="4" w:space="0" w:color="auto"/>
            </w:tcBorders>
            <w:shd w:val="clear" w:color="auto" w:fill="auto"/>
          </w:tcPr>
          <w:p w14:paraId="3F7D4889" w14:textId="77777777" w:rsidR="004E1DEF" w:rsidRDefault="004E1DEF">
            <w:pPr>
              <w:rPr>
                <w:rFonts w:ascii="Arial" w:hAnsi="Arial" w:cs="Arial"/>
              </w:rPr>
            </w:pPr>
            <w:r>
              <w:rPr>
                <w:rFonts w:ascii="Arial" w:hAnsi="Arial" w:cs="Arial"/>
              </w:rPr>
              <w:t> </w:t>
            </w:r>
          </w:p>
        </w:tc>
        <w:tc>
          <w:tcPr>
            <w:tcW w:w="2440" w:type="dxa"/>
            <w:tcBorders>
              <w:top w:val="nil"/>
              <w:left w:val="nil"/>
              <w:bottom w:val="single" w:sz="4" w:space="0" w:color="auto"/>
              <w:right w:val="single" w:sz="4" w:space="0" w:color="auto"/>
            </w:tcBorders>
            <w:shd w:val="clear" w:color="auto" w:fill="auto"/>
          </w:tcPr>
          <w:p w14:paraId="44547D2C" w14:textId="77777777" w:rsidR="004E1DEF" w:rsidRDefault="004E1DEF">
            <w:pPr>
              <w:rPr>
                <w:rFonts w:ascii="Arial" w:hAnsi="Arial" w:cs="Arial"/>
              </w:rPr>
            </w:pPr>
            <w:r>
              <w:rPr>
                <w:rFonts w:ascii="Arial" w:hAnsi="Arial" w:cs="Arial"/>
              </w:rPr>
              <w:t> </w:t>
            </w:r>
          </w:p>
        </w:tc>
      </w:tr>
    </w:tbl>
    <w:p w14:paraId="1B881A83" w14:textId="77777777" w:rsidR="004E1DEF" w:rsidRDefault="004E1DEF"/>
    <w:p w14:paraId="4F6DCA10" w14:textId="77777777" w:rsidR="004E1DEF" w:rsidRDefault="004E1DEF"/>
    <w:p w14:paraId="41EDA3AD" w14:textId="77777777" w:rsidR="004E1DEF" w:rsidRDefault="004E1DEF"/>
    <w:p w14:paraId="54ACF1D9" w14:textId="77777777" w:rsidR="004E1DEF" w:rsidRDefault="004E1DEF"/>
    <w:sectPr w:rsidR="004E1DEF">
      <w:headerReference w:type="even" r:id="rId8"/>
      <w:headerReference w:type="default" r:id="rId9"/>
      <w:footerReference w:type="even" r:id="rId10"/>
      <w:footerReference w:type="default" r:id="rId11"/>
      <w:headerReference w:type="first" r:id="rId12"/>
      <w:footerReference w:type="first" r:id="rId13"/>
      <w:footnotePr>
        <w:numFmt w:val="lowerLetter"/>
      </w:footnotePr>
      <w:type w:val="oddPage"/>
      <w:pgSz w:w="11907" w:h="16840" w:code="9"/>
      <w:pgMar w:top="1418" w:right="141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E0B6" w14:textId="77777777" w:rsidR="00BF7196" w:rsidRDefault="00BF7196">
      <w:r>
        <w:separator/>
      </w:r>
    </w:p>
  </w:endnote>
  <w:endnote w:type="continuationSeparator" w:id="0">
    <w:p w14:paraId="31D934A4" w14:textId="77777777" w:rsidR="00BF7196" w:rsidRDefault="00BF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0B59" w14:textId="77777777" w:rsidR="00C361AC" w:rsidRDefault="00C361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1F69" w14:textId="77777777" w:rsidR="004E1DEF" w:rsidRDefault="004E1DEF">
    <w:pPr>
      <w:pStyle w:val="Fuzeile"/>
      <w:tabs>
        <w:tab w:val="clear" w:pos="9072"/>
        <w:tab w:val="right" w:pos="9356"/>
      </w:tabs>
      <w:rPr>
        <w:rFonts w:ascii="Arial" w:hAnsi="Arial"/>
      </w:rPr>
    </w:pP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EC08D7">
      <w:rPr>
        <w:rFonts w:ascii="Arial" w:hAnsi="Arial"/>
        <w:noProof/>
      </w:rPr>
      <w:t>1</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NUMPAGES  \* MERGEFORMAT </w:instrText>
    </w:r>
    <w:r>
      <w:rPr>
        <w:rFonts w:ascii="Arial" w:hAnsi="Arial"/>
      </w:rPr>
      <w:fldChar w:fldCharType="separate"/>
    </w:r>
    <w:r w:rsidR="00EC08D7">
      <w:rPr>
        <w:rFonts w:ascii="Arial" w:hAnsi="Arial"/>
        <w:noProof/>
      </w:rPr>
      <w:t>4</w:t>
    </w:r>
    <w:r>
      <w:rPr>
        <w:rFonts w:ascii="Arial" w:hAnsi="Arial"/>
      </w:rPr>
      <w:fldChar w:fldCharType="end"/>
    </w:r>
  </w:p>
  <w:p w14:paraId="03F9D9E3" w14:textId="77777777" w:rsidR="004E1DEF" w:rsidRDefault="004E1DEF">
    <w:pPr>
      <w:pStyle w:val="Fuzeile"/>
      <w:tabs>
        <w:tab w:val="clear" w:pos="9072"/>
        <w:tab w:val="right" w:pos="9356"/>
      </w:tabs>
      <w:rPr>
        <w:rFonts w:ascii="Arial" w:hAnsi="Arial"/>
      </w:rPr>
    </w:pPr>
  </w:p>
  <w:p w14:paraId="23288BAB" w14:textId="77777777" w:rsidR="004E1DEF" w:rsidRDefault="004E1DEF">
    <w:pPr>
      <w:pStyle w:val="Fuzeile"/>
      <w:jc w:val="right"/>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7729" w14:textId="77777777" w:rsidR="00C361AC" w:rsidRDefault="00C361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FDB5" w14:textId="77777777" w:rsidR="00BF7196" w:rsidRDefault="00BF7196">
      <w:r>
        <w:separator/>
      </w:r>
    </w:p>
  </w:footnote>
  <w:footnote w:type="continuationSeparator" w:id="0">
    <w:p w14:paraId="1E9E4202" w14:textId="77777777" w:rsidR="00BF7196" w:rsidRDefault="00BF7196">
      <w:r>
        <w:continuationSeparator/>
      </w:r>
    </w:p>
  </w:footnote>
  <w:footnote w:id="1">
    <w:p w14:paraId="72A5F0DB" w14:textId="77777777" w:rsidR="004E1DEF" w:rsidRDefault="004E1DEF">
      <w:pPr>
        <w:pStyle w:val="Funotentext"/>
      </w:pPr>
      <w:r>
        <w:rPr>
          <w:rStyle w:val="Funotenzeichen"/>
        </w:rPr>
        <w:footnoteRef/>
      </w:r>
      <w:r>
        <w:t xml:space="preserve"> Zu erstellen mit dem Programm easy-AAK (</w:t>
      </w:r>
      <w:hyperlink r:id="rId1" w:history="1">
        <w:r w:rsidR="00EC08D7">
          <w:rPr>
            <w:rStyle w:val="Hyperlink"/>
          </w:rPr>
          <w:t>https://foerderportal.bund.de/easy/</w:t>
        </w:r>
      </w:hyperlink>
      <w:r w:rsidR="00EC08D7">
        <w:t>)</w:t>
      </w:r>
    </w:p>
  </w:footnote>
  <w:footnote w:id="2">
    <w:p w14:paraId="63160940" w14:textId="77777777" w:rsidR="004E1DEF" w:rsidRDefault="004E1DEF">
      <w:pPr>
        <w:pStyle w:val="Funotentext"/>
      </w:pPr>
      <w:r>
        <w:rPr>
          <w:rStyle w:val="Funotenzeichen"/>
        </w:rPr>
        <w:footnoteRef/>
      </w:r>
      <w:r>
        <w:t xml:space="preserve"> Zu erste</w:t>
      </w:r>
      <w:r w:rsidR="00EC08D7">
        <w:t>llen mit dem Programm easy-AAA (</w:t>
      </w:r>
      <w:hyperlink r:id="rId2" w:history="1">
        <w:r w:rsidR="00EC08D7">
          <w:rPr>
            <w:rStyle w:val="Hyperlink"/>
          </w:rPr>
          <w:t>https://foerderportal.bund.de/easy/</w:t>
        </w:r>
      </w:hyperlink>
      <w:r w:rsidR="00EC08D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58BA" w14:textId="77777777" w:rsidR="00C361AC" w:rsidRDefault="00C361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57DD" w14:textId="309971CA" w:rsidR="004E1DEF" w:rsidRDefault="004E1DEF">
    <w:pPr>
      <w:pStyle w:val="Kopfzeile"/>
      <w:rPr>
        <w:rFonts w:ascii="Arial" w:hAnsi="Arial"/>
      </w:rPr>
    </w:pPr>
    <w:r>
      <w:rPr>
        <w:rFonts w:ascii="Arial" w:hAnsi="Arial"/>
      </w:rPr>
      <w:t>&lt;&lt;V e r b u n d p r o j e k t  e i n s e t z e</w:t>
    </w:r>
    <w:r w:rsidR="00EC08D7">
      <w:rPr>
        <w:rFonts w:ascii="Arial" w:hAnsi="Arial"/>
      </w:rPr>
      <w:t xml:space="preserve"> n&gt;&gt;</w:t>
    </w:r>
    <w:r w:rsidR="00EC08D7">
      <w:rPr>
        <w:rFonts w:ascii="Arial" w:hAnsi="Arial"/>
      </w:rPr>
      <w:tab/>
    </w:r>
    <w:r w:rsidR="00EC08D7">
      <w:rPr>
        <w:rFonts w:ascii="Arial" w:hAnsi="Arial"/>
      </w:rPr>
      <w:tab/>
      <w:t>Version 20</w:t>
    </w:r>
    <w:r w:rsidR="000F3D85">
      <w:rPr>
        <w:rFonts w:ascii="Arial" w:hAnsi="Arial"/>
      </w:rPr>
      <w:t>2</w:t>
    </w:r>
    <w:r w:rsidR="00C361AC">
      <w:rPr>
        <w:rFonts w:ascii="Arial" w:hAnsi="Arial"/>
      </w:rPr>
      <w:t>2</w:t>
    </w:r>
    <w:r w:rsidR="00EC08D7">
      <w:rPr>
        <w:rFonts w:ascii="Arial" w:hAnsi="Arial"/>
      </w:rPr>
      <w:t>08</w:t>
    </w:r>
  </w:p>
  <w:p w14:paraId="539ABBF6" w14:textId="77777777" w:rsidR="004E1DEF" w:rsidRDefault="004E1DEF">
    <w:pPr>
      <w:pStyle w:val="Kopfzeile"/>
      <w:rPr>
        <w:rFonts w:ascii="Arial" w:hAnsi="Arial"/>
      </w:rPr>
    </w:pPr>
    <w:r>
      <w:rPr>
        <w:rFonts w:ascii="Arial" w:hAnsi="Arial"/>
      </w:rPr>
      <w:t>&lt;&lt;T e i l v o r h a b e n  e i n s e t z e n&gt;&gt;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2FDE" w14:textId="77777777" w:rsidR="00C361AC" w:rsidRDefault="00C361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20B5"/>
    <w:multiLevelType w:val="hybridMultilevel"/>
    <w:tmpl w:val="F5ECE39E"/>
    <w:lvl w:ilvl="0" w:tplc="04070001">
      <w:start w:val="1"/>
      <w:numFmt w:val="bullet"/>
      <w:lvlText w:val=""/>
      <w:lvlJc w:val="left"/>
      <w:pPr>
        <w:tabs>
          <w:tab w:val="num" w:pos="720"/>
        </w:tabs>
        <w:ind w:left="720" w:hanging="360"/>
      </w:pPr>
      <w:rPr>
        <w:rFonts w:ascii="Symbol" w:hAnsi="Symbol" w:hint="default"/>
      </w:rPr>
    </w:lvl>
    <w:lvl w:ilvl="1" w:tplc="FC86371E" w:tentative="1">
      <w:start w:val="1"/>
      <w:numFmt w:val="bullet"/>
      <w:lvlText w:val=""/>
      <w:lvlJc w:val="left"/>
      <w:pPr>
        <w:tabs>
          <w:tab w:val="num" w:pos="1440"/>
        </w:tabs>
        <w:ind w:left="1440" w:hanging="360"/>
      </w:pPr>
      <w:rPr>
        <w:rFonts w:ascii="Wingdings" w:hAnsi="Wingdings" w:hint="default"/>
      </w:rPr>
    </w:lvl>
    <w:lvl w:ilvl="2" w:tplc="F76C773E" w:tentative="1">
      <w:start w:val="1"/>
      <w:numFmt w:val="bullet"/>
      <w:lvlText w:val=""/>
      <w:lvlJc w:val="left"/>
      <w:pPr>
        <w:tabs>
          <w:tab w:val="num" w:pos="2160"/>
        </w:tabs>
        <w:ind w:left="2160" w:hanging="360"/>
      </w:pPr>
      <w:rPr>
        <w:rFonts w:ascii="Wingdings" w:hAnsi="Wingdings" w:hint="default"/>
      </w:rPr>
    </w:lvl>
    <w:lvl w:ilvl="3" w:tplc="10AC0E0C" w:tentative="1">
      <w:start w:val="1"/>
      <w:numFmt w:val="bullet"/>
      <w:lvlText w:val=""/>
      <w:lvlJc w:val="left"/>
      <w:pPr>
        <w:tabs>
          <w:tab w:val="num" w:pos="2880"/>
        </w:tabs>
        <w:ind w:left="2880" w:hanging="360"/>
      </w:pPr>
      <w:rPr>
        <w:rFonts w:ascii="Wingdings" w:hAnsi="Wingdings" w:hint="default"/>
      </w:rPr>
    </w:lvl>
    <w:lvl w:ilvl="4" w:tplc="61BE1088" w:tentative="1">
      <w:start w:val="1"/>
      <w:numFmt w:val="bullet"/>
      <w:lvlText w:val=""/>
      <w:lvlJc w:val="left"/>
      <w:pPr>
        <w:tabs>
          <w:tab w:val="num" w:pos="3600"/>
        </w:tabs>
        <w:ind w:left="3600" w:hanging="360"/>
      </w:pPr>
      <w:rPr>
        <w:rFonts w:ascii="Wingdings" w:hAnsi="Wingdings" w:hint="default"/>
      </w:rPr>
    </w:lvl>
    <w:lvl w:ilvl="5" w:tplc="9DCE4E22" w:tentative="1">
      <w:start w:val="1"/>
      <w:numFmt w:val="bullet"/>
      <w:lvlText w:val=""/>
      <w:lvlJc w:val="left"/>
      <w:pPr>
        <w:tabs>
          <w:tab w:val="num" w:pos="4320"/>
        </w:tabs>
        <w:ind w:left="4320" w:hanging="360"/>
      </w:pPr>
      <w:rPr>
        <w:rFonts w:ascii="Wingdings" w:hAnsi="Wingdings" w:hint="default"/>
      </w:rPr>
    </w:lvl>
    <w:lvl w:ilvl="6" w:tplc="C02863D4" w:tentative="1">
      <w:start w:val="1"/>
      <w:numFmt w:val="bullet"/>
      <w:lvlText w:val=""/>
      <w:lvlJc w:val="left"/>
      <w:pPr>
        <w:tabs>
          <w:tab w:val="num" w:pos="5040"/>
        </w:tabs>
        <w:ind w:left="5040" w:hanging="360"/>
      </w:pPr>
      <w:rPr>
        <w:rFonts w:ascii="Wingdings" w:hAnsi="Wingdings" w:hint="default"/>
      </w:rPr>
    </w:lvl>
    <w:lvl w:ilvl="7" w:tplc="3D74F712" w:tentative="1">
      <w:start w:val="1"/>
      <w:numFmt w:val="bullet"/>
      <w:lvlText w:val=""/>
      <w:lvlJc w:val="left"/>
      <w:pPr>
        <w:tabs>
          <w:tab w:val="num" w:pos="5760"/>
        </w:tabs>
        <w:ind w:left="5760" w:hanging="360"/>
      </w:pPr>
      <w:rPr>
        <w:rFonts w:ascii="Wingdings" w:hAnsi="Wingdings" w:hint="default"/>
      </w:rPr>
    </w:lvl>
    <w:lvl w:ilvl="8" w:tplc="209E9BF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081C8E"/>
    <w:multiLevelType w:val="hybridMultilevel"/>
    <w:tmpl w:val="66E28A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B6A28"/>
    <w:multiLevelType w:val="hybridMultilevel"/>
    <w:tmpl w:val="A5C4D24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6A55A8"/>
    <w:multiLevelType w:val="hybridMultilevel"/>
    <w:tmpl w:val="A1F490D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3B100AD"/>
    <w:multiLevelType w:val="hybridMultilevel"/>
    <w:tmpl w:val="4D484D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1D0A29"/>
    <w:multiLevelType w:val="hybridMultilevel"/>
    <w:tmpl w:val="ECD6699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3450CC8"/>
    <w:multiLevelType w:val="hybridMultilevel"/>
    <w:tmpl w:val="21F639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1803AE"/>
    <w:multiLevelType w:val="multilevel"/>
    <w:tmpl w:val="0388C9EA"/>
    <w:lvl w:ilvl="0">
      <w:numFmt w:val="decimal"/>
      <w:pStyle w:val="berschrift1"/>
      <w:lvlText w:val="%1"/>
      <w:lvlJc w:val="left"/>
      <w:pPr>
        <w:tabs>
          <w:tab w:val="num" w:pos="432"/>
        </w:tabs>
        <w:ind w:left="432" w:hanging="432"/>
      </w:pPr>
      <w:rPr>
        <w:rFonts w:hint="default"/>
      </w:rPr>
    </w:lvl>
    <w:lvl w:ilvl="1">
      <w:start w:val="1"/>
      <w:numFmt w:val="decimal"/>
      <w:lvlRestart w:val="0"/>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9" w15:restartNumberingAfterBreak="0">
    <w:nsid w:val="782201FB"/>
    <w:multiLevelType w:val="multilevel"/>
    <w:tmpl w:val="0388C9EA"/>
    <w:lvl w:ilvl="0">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5"/>
  </w:num>
  <w:num w:numId="3">
    <w:abstractNumId w:val="3"/>
  </w:num>
  <w:num w:numId="4">
    <w:abstractNumId w:val="4"/>
  </w:num>
  <w:num w:numId="5">
    <w:abstractNumId w:val="6"/>
  </w:num>
  <w:num w:numId="6">
    <w:abstractNumId w:val="2"/>
  </w:num>
  <w:num w:numId="7">
    <w:abstractNumId w:val="1"/>
  </w:num>
  <w:num w:numId="8">
    <w:abstractNumId w:val="7"/>
  </w:num>
  <w:num w:numId="9">
    <w:abstractNumId w:val="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D7"/>
    <w:rsid w:val="000F0E7D"/>
    <w:rsid w:val="000F3D85"/>
    <w:rsid w:val="002F5409"/>
    <w:rsid w:val="004E1DEF"/>
    <w:rsid w:val="005236D9"/>
    <w:rsid w:val="006E5321"/>
    <w:rsid w:val="00AA13C1"/>
    <w:rsid w:val="00BF7196"/>
    <w:rsid w:val="00C361AC"/>
    <w:rsid w:val="00DA4CA8"/>
    <w:rsid w:val="00DF7615"/>
    <w:rsid w:val="00EC08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A5A93"/>
  <w15:chartTrackingRefBased/>
  <w15:docId w15:val="{7C570B8E-EE3E-4EA3-A2E0-B576A7E3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numPr>
        <w:numId w:val="1"/>
      </w:numPr>
      <w:jc w:val="both"/>
      <w:outlineLvl w:val="0"/>
    </w:pPr>
    <w:rPr>
      <w:rFonts w:ascii="Arial" w:hAnsi="Arial"/>
      <w:b/>
      <w:sz w:val="24"/>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
      </w:numPr>
      <w:outlineLvl w:val="2"/>
    </w:pPr>
    <w:rPr>
      <w:rFonts w:ascii="Arial" w:hAnsi="Arial"/>
      <w:b/>
      <w:sz w:val="24"/>
    </w:rPr>
  </w:style>
  <w:style w:type="paragraph" w:styleId="berschrift4">
    <w:name w:val="heading 4"/>
    <w:basedOn w:val="Standard"/>
    <w:next w:val="Standard"/>
    <w:qFormat/>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4"/>
    </w:rPr>
  </w:style>
  <w:style w:type="paragraph" w:styleId="Titel">
    <w:name w:val="Title"/>
    <w:basedOn w:val="Standard"/>
    <w:qFormat/>
    <w:pPr>
      <w:jc w:val="center"/>
    </w:pPr>
    <w:rPr>
      <w:rFonts w:ascii="Arial" w:hAnsi="Arial"/>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style>
  <w:style w:type="character" w:styleId="Funotenzeichen">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erderportal.bund.de/eas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oerderportal.bund.de/easy/" TargetMode="External"/><Relationship Id="rId1" Type="http://schemas.openxmlformats.org/officeDocument/2006/relationships/hyperlink" Target="https://foerderportal.bund.de/eas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4819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Erläuterung Finanzierungsplan</vt:lpstr>
    </vt:vector>
  </TitlesOfParts>
  <Company>VDI-TZ</Company>
  <LinksUpToDate>false</LinksUpToDate>
  <CharactersWithSpaces>5572</CharactersWithSpaces>
  <SharedDoc>false</SharedDoc>
  <HLinks>
    <vt:vector size="18" baseType="variant">
      <vt:variant>
        <vt:i4>6684787</vt:i4>
      </vt:variant>
      <vt:variant>
        <vt:i4>0</vt:i4>
      </vt:variant>
      <vt:variant>
        <vt:i4>0</vt:i4>
      </vt:variant>
      <vt:variant>
        <vt:i4>5</vt:i4>
      </vt:variant>
      <vt:variant>
        <vt:lpwstr>https://foerderportal.bund.de/easy/</vt:lpwstr>
      </vt:variant>
      <vt:variant>
        <vt:lpwstr/>
      </vt:variant>
      <vt:variant>
        <vt:i4>6684787</vt:i4>
      </vt:variant>
      <vt:variant>
        <vt:i4>3</vt:i4>
      </vt:variant>
      <vt:variant>
        <vt:i4>0</vt:i4>
      </vt:variant>
      <vt:variant>
        <vt:i4>5</vt:i4>
      </vt:variant>
      <vt:variant>
        <vt:lpwstr>https://foerderportal.bund.de/easy/</vt:lpwstr>
      </vt:variant>
      <vt:variant>
        <vt:lpwstr/>
      </vt:variant>
      <vt:variant>
        <vt:i4>6684787</vt:i4>
      </vt:variant>
      <vt:variant>
        <vt:i4>0</vt:i4>
      </vt:variant>
      <vt:variant>
        <vt:i4>0</vt:i4>
      </vt:variant>
      <vt:variant>
        <vt:i4>5</vt:i4>
      </vt:variant>
      <vt:variant>
        <vt:lpwstr>https://foerderportal.bund.de/easy/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 Finanzierungsplan</dc:title>
  <dc:subject/>
  <dc:creator>Jörg Baier (VDI Technologiezentrum GmbH)</dc:creator>
  <cp:keywords/>
  <dc:description>Version vom 30.11.2009</dc:description>
  <cp:lastModifiedBy>Johannes Mund</cp:lastModifiedBy>
  <cp:revision>4</cp:revision>
  <cp:lastPrinted>2008-12-03T12:26:00Z</cp:lastPrinted>
  <dcterms:created xsi:type="dcterms:W3CDTF">2020-08-28T09:37:00Z</dcterms:created>
  <dcterms:modified xsi:type="dcterms:W3CDTF">2022-08-30T12:03:00Z</dcterms:modified>
</cp:coreProperties>
</file>